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88C" w:rsidRDefault="0048488C" w:rsidP="00D76592">
      <w:pPr>
        <w:rPr>
          <w:rFonts w:ascii="Times New Roman" w:hAnsi="Times New Roman"/>
          <w:b/>
          <w:noProof/>
          <w:sz w:val="32"/>
          <w:szCs w:val="32"/>
          <w:lang w:eastAsia="lv-LV"/>
        </w:rPr>
      </w:pPr>
    </w:p>
    <w:p w:rsidR="0048488C" w:rsidRDefault="0048488C" w:rsidP="00D76592">
      <w:pPr>
        <w:rPr>
          <w:rFonts w:ascii="Times New Roman" w:hAnsi="Times New Roman"/>
          <w:b/>
          <w:noProof/>
          <w:sz w:val="32"/>
          <w:szCs w:val="32"/>
          <w:lang w:eastAsia="lv-LV"/>
        </w:rPr>
      </w:pPr>
    </w:p>
    <w:p w:rsidR="0048488C" w:rsidRPr="00EC4504" w:rsidRDefault="0048488C" w:rsidP="00EC4504">
      <w:pPr>
        <w:jc w:val="center"/>
        <w:rPr>
          <w:rFonts w:ascii="Times New Roman" w:hAnsi="Times New Roman"/>
          <w:b/>
          <w:noProof/>
          <w:sz w:val="20"/>
          <w:szCs w:val="20"/>
          <w:lang w:eastAsia="lv-LV"/>
        </w:rPr>
      </w:pPr>
      <w:r w:rsidRPr="00EC4504">
        <w:rPr>
          <w:rFonts w:ascii="Times New Roman" w:hAnsi="Times New Roman"/>
          <w:b/>
          <w:noProof/>
          <w:sz w:val="20"/>
          <w:szCs w:val="20"/>
          <w:lang w:eastAsia="lv-LV"/>
        </w:rPr>
        <w:t>Eiropas Sociālā fonda projekta „Atbalsts izglītības pētījumiem”</w:t>
      </w:r>
    </w:p>
    <w:p w:rsidR="0048488C" w:rsidRPr="00EC4504" w:rsidRDefault="0048488C" w:rsidP="00EC4504">
      <w:pPr>
        <w:jc w:val="center"/>
        <w:rPr>
          <w:rFonts w:ascii="Times New Roman" w:hAnsi="Times New Roman"/>
          <w:b/>
          <w:noProof/>
          <w:sz w:val="20"/>
          <w:szCs w:val="20"/>
          <w:lang w:eastAsia="lv-LV"/>
        </w:rPr>
      </w:pPr>
      <w:r w:rsidRPr="00EC4504">
        <w:rPr>
          <w:rFonts w:ascii="Times New Roman" w:hAnsi="Times New Roman"/>
          <w:b/>
          <w:noProof/>
          <w:sz w:val="20"/>
          <w:szCs w:val="20"/>
          <w:lang w:eastAsia="lv-LV"/>
        </w:rPr>
        <w:t>komponente</w:t>
      </w:r>
    </w:p>
    <w:p w:rsidR="0048488C" w:rsidRPr="00EC4504" w:rsidRDefault="0048488C" w:rsidP="00EC4504">
      <w:pPr>
        <w:jc w:val="center"/>
        <w:rPr>
          <w:rFonts w:ascii="Times New Roman" w:hAnsi="Times New Roman"/>
          <w:b/>
          <w:noProof/>
          <w:sz w:val="20"/>
          <w:szCs w:val="20"/>
          <w:lang w:eastAsia="lv-LV"/>
        </w:rPr>
      </w:pPr>
      <w:r w:rsidRPr="00EC4504">
        <w:rPr>
          <w:rFonts w:ascii="Times New Roman" w:hAnsi="Times New Roman"/>
          <w:b/>
          <w:noProof/>
          <w:sz w:val="20"/>
          <w:szCs w:val="20"/>
          <w:lang w:eastAsia="lv-LV"/>
        </w:rPr>
        <w:t>Pedagogu profesionālo kompetenču pilnveide darbam starpdisciplinārā mācību vidē, lai tuvinātu mācības reālajai dzīvei un paaugstinātui skolēnu uzņēmību</w:t>
      </w:r>
    </w:p>
    <w:p w:rsidR="0048488C" w:rsidRDefault="0048488C" w:rsidP="00D76592">
      <w:pPr>
        <w:rPr>
          <w:rFonts w:ascii="Times New Roman" w:hAnsi="Times New Roman"/>
          <w:b/>
          <w:noProof/>
          <w:sz w:val="32"/>
          <w:szCs w:val="32"/>
          <w:lang w:eastAsia="lv-LV"/>
        </w:rPr>
      </w:pPr>
    </w:p>
    <w:p w:rsidR="0048488C" w:rsidRDefault="0048488C" w:rsidP="00D76592">
      <w:pPr>
        <w:rPr>
          <w:rFonts w:ascii="Times New Roman" w:hAnsi="Times New Roman"/>
          <w:b/>
          <w:noProof/>
          <w:sz w:val="32"/>
          <w:szCs w:val="32"/>
          <w:lang w:eastAsia="lv-LV"/>
        </w:rPr>
      </w:pPr>
    </w:p>
    <w:p w:rsidR="0048488C" w:rsidRDefault="0048488C" w:rsidP="000E00FF">
      <w:pPr>
        <w:jc w:val="center"/>
        <w:rPr>
          <w:rFonts w:ascii="Times New Roman" w:hAnsi="Times New Roman"/>
          <w:b/>
          <w:noProof/>
          <w:sz w:val="32"/>
          <w:szCs w:val="32"/>
          <w:lang w:eastAsia="lv-LV"/>
        </w:rPr>
      </w:pPr>
      <w:r>
        <w:rPr>
          <w:rFonts w:ascii="Times New Roman" w:hAnsi="Times New Roman"/>
          <w:b/>
          <w:noProof/>
          <w:sz w:val="32"/>
          <w:szCs w:val="32"/>
          <w:lang w:eastAsia="lv-LV"/>
        </w:rPr>
        <w:t>St</w:t>
      </w:r>
      <w:r w:rsidRPr="00430E0B">
        <w:rPr>
          <w:rFonts w:ascii="Times New Roman" w:hAnsi="Times New Roman"/>
          <w:b/>
          <w:noProof/>
          <w:sz w:val="32"/>
          <w:szCs w:val="32"/>
          <w:lang w:eastAsia="lv-LV"/>
        </w:rPr>
        <w:t>a</w:t>
      </w:r>
      <w:r>
        <w:rPr>
          <w:rFonts w:ascii="Times New Roman" w:hAnsi="Times New Roman"/>
          <w:b/>
          <w:noProof/>
          <w:sz w:val="32"/>
          <w:szCs w:val="32"/>
          <w:lang w:eastAsia="lv-LV"/>
        </w:rPr>
        <w:t>r</w:t>
      </w:r>
      <w:r w:rsidRPr="00430E0B">
        <w:rPr>
          <w:rFonts w:ascii="Times New Roman" w:hAnsi="Times New Roman"/>
          <w:b/>
          <w:noProof/>
          <w:sz w:val="32"/>
          <w:szCs w:val="32"/>
          <w:lang w:eastAsia="lv-LV"/>
        </w:rPr>
        <w:t>pdisciplināri uzdevumi 10.klase</w:t>
      </w:r>
      <w:r>
        <w:rPr>
          <w:rFonts w:ascii="Times New Roman" w:hAnsi="Times New Roman"/>
          <w:b/>
          <w:noProof/>
          <w:sz w:val="32"/>
          <w:szCs w:val="32"/>
          <w:lang w:eastAsia="lv-LV"/>
        </w:rPr>
        <w:t>i</w:t>
      </w:r>
    </w:p>
    <w:p w:rsidR="0048488C" w:rsidRDefault="0048488C" w:rsidP="000E00FF">
      <w:pPr>
        <w:jc w:val="center"/>
        <w:rPr>
          <w:rFonts w:ascii="Times New Roman" w:hAnsi="Times New Roman"/>
          <w:b/>
          <w:noProof/>
          <w:sz w:val="32"/>
          <w:szCs w:val="32"/>
          <w:lang w:eastAsia="lv-LV"/>
        </w:rPr>
      </w:pPr>
    </w:p>
    <w:p w:rsidR="0048488C" w:rsidRDefault="0048488C" w:rsidP="000E00FF">
      <w:pPr>
        <w:jc w:val="center"/>
        <w:rPr>
          <w:rFonts w:ascii="Times New Roman" w:hAnsi="Times New Roman"/>
          <w:b/>
          <w:noProof/>
          <w:sz w:val="32"/>
          <w:szCs w:val="32"/>
          <w:lang w:eastAsia="lv-LV"/>
        </w:rPr>
      </w:pPr>
    </w:p>
    <w:p w:rsidR="0048488C" w:rsidRPr="008C1C35" w:rsidRDefault="0048488C" w:rsidP="000E00FF">
      <w:pPr>
        <w:jc w:val="center"/>
        <w:rPr>
          <w:rFonts w:ascii="Times New Roman" w:hAnsi="Times New Roman"/>
          <w:b/>
          <w:noProof/>
          <w:sz w:val="40"/>
          <w:szCs w:val="40"/>
          <w:lang w:eastAsia="lv-LV"/>
        </w:rPr>
      </w:pPr>
      <w:r w:rsidRPr="008C1C35">
        <w:rPr>
          <w:rFonts w:ascii="Times New Roman" w:hAnsi="Times New Roman"/>
          <w:b/>
          <w:noProof/>
          <w:sz w:val="40"/>
          <w:szCs w:val="40"/>
          <w:lang w:eastAsia="lv-LV"/>
        </w:rPr>
        <w:t>Ziņas nodošanas veidi</w:t>
      </w:r>
    </w:p>
    <w:p w:rsidR="0048488C" w:rsidRDefault="0048488C" w:rsidP="000E00FF">
      <w:pPr>
        <w:jc w:val="center"/>
        <w:rPr>
          <w:rFonts w:ascii="Times New Roman" w:hAnsi="Times New Roman"/>
          <w:b/>
          <w:noProof/>
          <w:sz w:val="32"/>
          <w:szCs w:val="32"/>
          <w:lang w:eastAsia="lv-LV"/>
        </w:rPr>
      </w:pPr>
    </w:p>
    <w:p w:rsidR="0048488C" w:rsidRDefault="0048488C" w:rsidP="000E00FF">
      <w:pPr>
        <w:jc w:val="center"/>
        <w:rPr>
          <w:rFonts w:ascii="Times New Roman" w:hAnsi="Times New Roman"/>
          <w:b/>
          <w:noProof/>
          <w:sz w:val="32"/>
          <w:szCs w:val="32"/>
          <w:lang w:eastAsia="lv-LV"/>
        </w:rPr>
      </w:pPr>
    </w:p>
    <w:p w:rsidR="0048488C" w:rsidRDefault="0048488C" w:rsidP="000E00FF">
      <w:pPr>
        <w:jc w:val="center"/>
        <w:rPr>
          <w:rFonts w:ascii="Times New Roman" w:hAnsi="Times New Roman"/>
          <w:b/>
          <w:noProof/>
          <w:sz w:val="32"/>
          <w:szCs w:val="32"/>
          <w:lang w:eastAsia="lv-LV"/>
        </w:rPr>
      </w:pPr>
    </w:p>
    <w:p w:rsidR="0048488C" w:rsidRPr="000E00FF" w:rsidRDefault="0048488C" w:rsidP="000E00FF">
      <w:pPr>
        <w:jc w:val="center"/>
        <w:rPr>
          <w:rFonts w:ascii="Times New Roman" w:hAnsi="Times New Roman"/>
          <w:sz w:val="32"/>
          <w:szCs w:val="32"/>
        </w:rPr>
      </w:pPr>
      <w:r w:rsidRPr="000E00FF">
        <w:rPr>
          <w:rFonts w:ascii="Times New Roman" w:hAnsi="Times New Roman"/>
          <w:sz w:val="32"/>
          <w:szCs w:val="32"/>
        </w:rPr>
        <w:t>Rīgas Juglas vidusskola</w:t>
      </w:r>
    </w:p>
    <w:p w:rsidR="0048488C" w:rsidRPr="000E00FF" w:rsidRDefault="0048488C" w:rsidP="000E00FF">
      <w:pPr>
        <w:jc w:val="center"/>
        <w:rPr>
          <w:rFonts w:ascii="Times New Roman" w:hAnsi="Times New Roman"/>
          <w:sz w:val="32"/>
          <w:szCs w:val="32"/>
        </w:rPr>
      </w:pPr>
      <w:r w:rsidRPr="000E00FF">
        <w:rPr>
          <w:rFonts w:ascii="Times New Roman" w:hAnsi="Times New Roman"/>
          <w:sz w:val="32"/>
          <w:szCs w:val="32"/>
        </w:rPr>
        <w:t>Aija Melle (latv. valoda un literatūra), Ina Svilāne (matemātika), Aira Broka</w:t>
      </w:r>
      <w:r>
        <w:rPr>
          <w:rFonts w:ascii="Times New Roman" w:hAnsi="Times New Roman"/>
          <w:sz w:val="32"/>
          <w:szCs w:val="32"/>
        </w:rPr>
        <w:t xml:space="preserve"> </w:t>
      </w:r>
      <w:r w:rsidRPr="000E00FF">
        <w:rPr>
          <w:rFonts w:ascii="Times New Roman" w:hAnsi="Times New Roman"/>
          <w:sz w:val="32"/>
          <w:szCs w:val="32"/>
        </w:rPr>
        <w:t>(vēsture), Silvija Kreile (bioloģija, ķīmija), Jeļena Baļuha (krievu valoda), Sandra Čiapas (angļu valoda), Sergejs Bērziņš (sports)</w:t>
      </w:r>
    </w:p>
    <w:p w:rsidR="0048488C" w:rsidRDefault="0048488C" w:rsidP="000E00FF">
      <w:pPr>
        <w:jc w:val="center"/>
        <w:rPr>
          <w:rFonts w:ascii="Times New Roman" w:hAnsi="Times New Roman"/>
          <w:b/>
          <w:noProof/>
          <w:sz w:val="32"/>
          <w:szCs w:val="32"/>
          <w:lang w:eastAsia="lv-LV"/>
        </w:rPr>
      </w:pPr>
    </w:p>
    <w:p w:rsidR="0048488C" w:rsidRDefault="0048488C">
      <w:pPr>
        <w:rPr>
          <w:rFonts w:ascii="Times New Roman" w:hAnsi="Times New Roman"/>
          <w:b/>
          <w:noProof/>
          <w:sz w:val="32"/>
          <w:szCs w:val="32"/>
          <w:lang w:eastAsia="lv-LV"/>
        </w:rPr>
      </w:pPr>
      <w:r>
        <w:rPr>
          <w:rFonts w:ascii="Times New Roman" w:hAnsi="Times New Roman"/>
          <w:b/>
          <w:noProof/>
          <w:sz w:val="32"/>
          <w:szCs w:val="32"/>
          <w:lang w:eastAsia="lv-LV"/>
        </w:rPr>
        <w:br w:type="page"/>
      </w:r>
    </w:p>
    <w:p w:rsidR="0048488C" w:rsidRPr="00430E0B" w:rsidRDefault="0048488C" w:rsidP="00D76592">
      <w:pPr>
        <w:rPr>
          <w:rFonts w:ascii="Times New Roman" w:hAnsi="Times New Roman"/>
          <w:b/>
          <w:sz w:val="32"/>
          <w:szCs w:val="32"/>
        </w:rPr>
      </w:pPr>
    </w:p>
    <w:p w:rsidR="0048488C" w:rsidRPr="008C1C35" w:rsidRDefault="0048488C" w:rsidP="008C1C35">
      <w:pPr>
        <w:tabs>
          <w:tab w:val="left" w:pos="7035"/>
        </w:tabs>
        <w:jc w:val="center"/>
        <w:rPr>
          <w:rFonts w:ascii="Times New Roman" w:hAnsi="Times New Roman"/>
          <w:b/>
          <w:sz w:val="32"/>
          <w:szCs w:val="32"/>
        </w:rPr>
      </w:pPr>
      <w:r w:rsidRPr="008C1C35">
        <w:rPr>
          <w:rFonts w:ascii="Times New Roman" w:hAnsi="Times New Roman"/>
          <w:b/>
          <w:sz w:val="32"/>
          <w:szCs w:val="32"/>
        </w:rPr>
        <w:t>1. Tēmas un problēmas noteikšana dienas sākumā</w:t>
      </w:r>
    </w:p>
    <w:p w:rsidR="0048488C" w:rsidRPr="00430E0B" w:rsidRDefault="0048488C" w:rsidP="003D1701">
      <w:pPr>
        <w:tabs>
          <w:tab w:val="left" w:pos="7035"/>
        </w:tabs>
        <w:jc w:val="both"/>
        <w:rPr>
          <w:rFonts w:ascii="Times New Roman" w:hAnsi="Times New Roman"/>
          <w:sz w:val="24"/>
          <w:szCs w:val="24"/>
        </w:rPr>
      </w:pPr>
      <w:r w:rsidRPr="008C1C35">
        <w:rPr>
          <w:rFonts w:ascii="Times New Roman" w:hAnsi="Times New Roman"/>
          <w:b/>
          <w:sz w:val="24"/>
          <w:szCs w:val="24"/>
        </w:rPr>
        <w:t>Mērķis:</w:t>
      </w:r>
      <w:r w:rsidRPr="00430E0B">
        <w:rPr>
          <w:rFonts w:ascii="Times New Roman" w:hAnsi="Times New Roman"/>
          <w:sz w:val="24"/>
          <w:szCs w:val="24"/>
        </w:rPr>
        <w:t xml:space="preserve"> ieintriģēt  skolēnus; „iedarbināt” skolēnos asociatīvo domāšanu.</w:t>
      </w:r>
    </w:p>
    <w:p w:rsidR="0048488C" w:rsidRPr="008C1C35" w:rsidRDefault="0048488C" w:rsidP="003D1701">
      <w:pPr>
        <w:tabs>
          <w:tab w:val="left" w:pos="7035"/>
        </w:tabs>
        <w:jc w:val="both"/>
        <w:rPr>
          <w:rFonts w:ascii="Times New Roman" w:hAnsi="Times New Roman"/>
          <w:sz w:val="24"/>
          <w:szCs w:val="24"/>
        </w:rPr>
      </w:pPr>
      <w:r w:rsidRPr="008C1C35">
        <w:rPr>
          <w:rFonts w:ascii="Times New Roman" w:hAnsi="Times New Roman"/>
          <w:b/>
          <w:sz w:val="24"/>
          <w:szCs w:val="24"/>
        </w:rPr>
        <w:t>Laiks</w:t>
      </w:r>
      <w:r w:rsidRPr="008C1C35">
        <w:rPr>
          <w:rFonts w:ascii="Times New Roman" w:hAnsi="Times New Roman"/>
          <w:sz w:val="24"/>
          <w:szCs w:val="24"/>
        </w:rPr>
        <w:t>: 5min.</w:t>
      </w:r>
    </w:p>
    <w:p w:rsidR="0048488C" w:rsidRPr="00430E0B" w:rsidRDefault="0048488C" w:rsidP="003D1701">
      <w:pPr>
        <w:tabs>
          <w:tab w:val="left" w:pos="7035"/>
        </w:tabs>
        <w:jc w:val="both"/>
        <w:rPr>
          <w:rFonts w:ascii="Times New Roman" w:hAnsi="Times New Roman"/>
          <w:sz w:val="24"/>
          <w:szCs w:val="24"/>
        </w:rPr>
      </w:pPr>
      <w:r w:rsidRPr="008C1C35">
        <w:rPr>
          <w:rFonts w:ascii="Times New Roman" w:hAnsi="Times New Roman"/>
          <w:b/>
          <w:sz w:val="24"/>
          <w:szCs w:val="24"/>
        </w:rPr>
        <w:t>Resursi</w:t>
      </w:r>
      <w:r>
        <w:rPr>
          <w:rFonts w:ascii="Times New Roman" w:hAnsi="Times New Roman"/>
          <w:sz w:val="24"/>
          <w:szCs w:val="24"/>
        </w:rPr>
        <w:t>: papīrs, rakstāmrīks, telefons, TV (interaktīvā tāfele), grāmata, multfilma.</w:t>
      </w:r>
    </w:p>
    <w:p w:rsidR="0048488C" w:rsidRPr="00430E0B" w:rsidRDefault="0048488C" w:rsidP="003D1701">
      <w:pPr>
        <w:tabs>
          <w:tab w:val="left" w:pos="7035"/>
        </w:tabs>
        <w:jc w:val="both"/>
        <w:rPr>
          <w:rFonts w:ascii="Times New Roman" w:hAnsi="Times New Roman"/>
          <w:sz w:val="24"/>
          <w:szCs w:val="24"/>
        </w:rPr>
      </w:pPr>
      <w:r w:rsidRPr="008C1C35">
        <w:rPr>
          <w:rFonts w:ascii="Times New Roman" w:hAnsi="Times New Roman"/>
          <w:b/>
          <w:sz w:val="24"/>
          <w:szCs w:val="24"/>
        </w:rPr>
        <w:t>Darba gaita</w:t>
      </w:r>
      <w:r>
        <w:rPr>
          <w:rFonts w:ascii="Times New Roman" w:hAnsi="Times New Roman"/>
          <w:sz w:val="24"/>
          <w:szCs w:val="24"/>
        </w:rPr>
        <w:t>:1) Skolēniem</w:t>
      </w:r>
      <w:r w:rsidRPr="00430E0B">
        <w:rPr>
          <w:rFonts w:ascii="Times New Roman" w:hAnsi="Times New Roman"/>
          <w:sz w:val="24"/>
          <w:szCs w:val="24"/>
        </w:rPr>
        <w:t xml:space="preserve"> jāvēro viss notiekošais, mēģinot saprast, kāda būs dienas pētāmā tēma.</w:t>
      </w:r>
    </w:p>
    <w:p w:rsidR="0048488C" w:rsidRPr="00430E0B" w:rsidRDefault="0048488C" w:rsidP="003D1701">
      <w:pPr>
        <w:jc w:val="both"/>
        <w:rPr>
          <w:rFonts w:ascii="Times New Roman" w:hAnsi="Times New Roman"/>
          <w:sz w:val="24"/>
          <w:szCs w:val="24"/>
        </w:rPr>
      </w:pPr>
      <w:r>
        <w:rPr>
          <w:rFonts w:ascii="Times New Roman" w:hAnsi="Times New Roman"/>
          <w:sz w:val="24"/>
          <w:szCs w:val="24"/>
        </w:rPr>
        <w:tab/>
        <w:t xml:space="preserve">         2) </w:t>
      </w:r>
      <w:r w:rsidRPr="00430E0B">
        <w:rPr>
          <w:rFonts w:ascii="Times New Roman" w:hAnsi="Times New Roman"/>
          <w:sz w:val="24"/>
          <w:szCs w:val="24"/>
        </w:rPr>
        <w:t xml:space="preserve">Visiem skolotājiem ir sava loma šajā </w:t>
      </w:r>
      <w:r>
        <w:rPr>
          <w:rFonts w:ascii="Times New Roman" w:hAnsi="Times New Roman"/>
          <w:sz w:val="24"/>
          <w:szCs w:val="24"/>
        </w:rPr>
        <w:t>etīdē</w:t>
      </w:r>
      <w:r w:rsidRPr="00430E0B">
        <w:rPr>
          <w:rFonts w:ascii="Times New Roman" w:hAnsi="Times New Roman"/>
          <w:sz w:val="24"/>
          <w:szCs w:val="24"/>
        </w:rPr>
        <w:t xml:space="preserve">, ar kuras palīdzību jāparāda kāds no ziņas nodošanas veidiem. Protams, atbilstoši tēlojumam </w:t>
      </w:r>
      <w:r>
        <w:rPr>
          <w:rFonts w:ascii="Times New Roman" w:hAnsi="Times New Roman"/>
          <w:sz w:val="24"/>
          <w:szCs w:val="24"/>
        </w:rPr>
        <w:t>ir arī nepieciešamais inventārs</w:t>
      </w:r>
      <w:r w:rsidRPr="00430E0B">
        <w:rPr>
          <w:rFonts w:ascii="Times New Roman" w:hAnsi="Times New Roman"/>
          <w:sz w:val="24"/>
          <w:szCs w:val="24"/>
        </w:rPr>
        <w:t>.</w:t>
      </w:r>
    </w:p>
    <w:p w:rsidR="0048488C" w:rsidRPr="000E00FF" w:rsidRDefault="0048488C" w:rsidP="003D1701">
      <w:pPr>
        <w:jc w:val="both"/>
        <w:rPr>
          <w:rFonts w:ascii="Times New Roman" w:hAnsi="Times New Roman"/>
          <w:sz w:val="24"/>
          <w:szCs w:val="24"/>
        </w:rPr>
      </w:pPr>
      <w:r w:rsidRPr="000E00FF">
        <w:rPr>
          <w:rFonts w:ascii="Times New Roman" w:hAnsi="Times New Roman"/>
          <w:sz w:val="24"/>
          <w:szCs w:val="24"/>
        </w:rPr>
        <w:t>1.pers</w:t>
      </w:r>
      <w:r>
        <w:rPr>
          <w:rFonts w:ascii="Times New Roman" w:hAnsi="Times New Roman"/>
          <w:sz w:val="24"/>
          <w:szCs w:val="24"/>
        </w:rPr>
        <w:t>: Lasa grāmatu</w:t>
      </w:r>
    </w:p>
    <w:p w:rsidR="0048488C" w:rsidRPr="000E00FF" w:rsidRDefault="0048488C" w:rsidP="003D1701">
      <w:pPr>
        <w:jc w:val="both"/>
        <w:rPr>
          <w:rFonts w:ascii="Times New Roman" w:hAnsi="Times New Roman"/>
          <w:sz w:val="24"/>
          <w:szCs w:val="24"/>
        </w:rPr>
      </w:pPr>
      <w:r w:rsidRPr="000E00FF">
        <w:rPr>
          <w:rFonts w:ascii="Times New Roman" w:hAnsi="Times New Roman"/>
          <w:sz w:val="24"/>
          <w:szCs w:val="24"/>
        </w:rPr>
        <w:t xml:space="preserve">2.pers: Sēž pie galda un raksta vēstuli </w:t>
      </w:r>
    </w:p>
    <w:p w:rsidR="0048488C" w:rsidRPr="000E00FF" w:rsidRDefault="0048488C" w:rsidP="003D1701">
      <w:pPr>
        <w:jc w:val="both"/>
        <w:rPr>
          <w:rFonts w:ascii="Times New Roman" w:hAnsi="Times New Roman"/>
          <w:sz w:val="24"/>
          <w:szCs w:val="24"/>
        </w:rPr>
      </w:pPr>
      <w:r w:rsidRPr="000E00FF">
        <w:rPr>
          <w:rFonts w:ascii="Times New Roman" w:hAnsi="Times New Roman"/>
          <w:sz w:val="24"/>
          <w:szCs w:val="24"/>
        </w:rPr>
        <w:t>3.pers: Ieslēdz CD ar multfilmu („Brīvdienas Prostokvašinā”, fragments par pastnieku Pečkinu)</w:t>
      </w:r>
    </w:p>
    <w:p w:rsidR="0048488C" w:rsidRPr="000E00FF" w:rsidRDefault="0048488C" w:rsidP="003D1701">
      <w:pPr>
        <w:jc w:val="both"/>
        <w:rPr>
          <w:rFonts w:ascii="Times New Roman" w:hAnsi="Times New Roman"/>
          <w:sz w:val="24"/>
          <w:szCs w:val="24"/>
        </w:rPr>
      </w:pPr>
      <w:r w:rsidRPr="000E00FF">
        <w:rPr>
          <w:rFonts w:ascii="Times New Roman" w:hAnsi="Times New Roman"/>
          <w:sz w:val="24"/>
          <w:szCs w:val="24"/>
        </w:rPr>
        <w:t xml:space="preserve">4.pers: Loka un klasē palaiž krāsainas papīra lidmašīnas </w:t>
      </w:r>
    </w:p>
    <w:p w:rsidR="0048488C" w:rsidRPr="000E00FF" w:rsidRDefault="0048488C" w:rsidP="003D1701">
      <w:pPr>
        <w:jc w:val="both"/>
        <w:rPr>
          <w:rFonts w:ascii="Times New Roman" w:hAnsi="Times New Roman"/>
          <w:sz w:val="24"/>
          <w:szCs w:val="24"/>
        </w:rPr>
      </w:pPr>
      <w:r w:rsidRPr="000E00FF">
        <w:rPr>
          <w:rFonts w:ascii="Times New Roman" w:hAnsi="Times New Roman"/>
          <w:sz w:val="24"/>
          <w:szCs w:val="24"/>
        </w:rPr>
        <w:t>5.pers: Zvans- saruna pa mobilo telefonu</w:t>
      </w:r>
    </w:p>
    <w:p w:rsidR="0048488C" w:rsidRPr="000E00FF" w:rsidRDefault="0048488C" w:rsidP="003D1701">
      <w:pPr>
        <w:jc w:val="both"/>
        <w:rPr>
          <w:rFonts w:ascii="Times New Roman" w:hAnsi="Times New Roman"/>
          <w:sz w:val="24"/>
          <w:szCs w:val="24"/>
        </w:rPr>
      </w:pPr>
      <w:r w:rsidRPr="000E00FF">
        <w:rPr>
          <w:rFonts w:ascii="Times New Roman" w:hAnsi="Times New Roman"/>
          <w:sz w:val="24"/>
          <w:szCs w:val="24"/>
        </w:rPr>
        <w:t xml:space="preserve">6.pers: Dzejas lasīšana </w:t>
      </w:r>
      <w:r>
        <w:rPr>
          <w:rFonts w:ascii="Times New Roman" w:hAnsi="Times New Roman"/>
          <w:sz w:val="24"/>
          <w:szCs w:val="24"/>
        </w:rPr>
        <w:t>(</w:t>
      </w:r>
      <w:r w:rsidRPr="000E00FF">
        <w:rPr>
          <w:rFonts w:ascii="Times New Roman" w:hAnsi="Times New Roman"/>
          <w:sz w:val="24"/>
          <w:szCs w:val="24"/>
        </w:rPr>
        <w:t xml:space="preserve">fragments  no </w:t>
      </w:r>
      <w:r>
        <w:rPr>
          <w:rFonts w:ascii="Times New Roman" w:hAnsi="Times New Roman"/>
          <w:sz w:val="24"/>
          <w:szCs w:val="24"/>
        </w:rPr>
        <w:t>Blaumaņa dzejoļa „Tālavas taurētājs</w:t>
      </w:r>
      <w:r w:rsidRPr="000E00FF">
        <w:rPr>
          <w:rFonts w:ascii="Times New Roman" w:hAnsi="Times New Roman"/>
          <w:sz w:val="24"/>
          <w:szCs w:val="24"/>
        </w:rPr>
        <w:t>”</w:t>
      </w:r>
      <w:r>
        <w:rPr>
          <w:rFonts w:ascii="Times New Roman" w:hAnsi="Times New Roman"/>
          <w:sz w:val="24"/>
          <w:szCs w:val="24"/>
        </w:rPr>
        <w:t>)</w:t>
      </w:r>
    </w:p>
    <w:p w:rsidR="0048488C" w:rsidRPr="000E00FF" w:rsidRDefault="0048488C" w:rsidP="003D1701">
      <w:pPr>
        <w:jc w:val="both"/>
        <w:rPr>
          <w:rFonts w:ascii="Times New Roman" w:hAnsi="Times New Roman"/>
          <w:sz w:val="24"/>
          <w:szCs w:val="24"/>
        </w:rPr>
      </w:pPr>
      <w:r w:rsidRPr="000E00FF">
        <w:rPr>
          <w:rFonts w:ascii="Times New Roman" w:hAnsi="Times New Roman"/>
          <w:sz w:val="24"/>
          <w:szCs w:val="24"/>
        </w:rPr>
        <w:t xml:space="preserve">7.pers: Ieskrien  klasē apmaldījies ar karti rokā un ar saucieniem </w:t>
      </w:r>
      <w:r>
        <w:rPr>
          <w:rFonts w:ascii="Times New Roman" w:hAnsi="Times New Roman"/>
          <w:sz w:val="24"/>
          <w:szCs w:val="24"/>
        </w:rPr>
        <w:t xml:space="preserve"> „Palīgā-palīgā!”</w:t>
      </w:r>
    </w:p>
    <w:p w:rsidR="0048488C" w:rsidRPr="00430E0B" w:rsidRDefault="0048488C" w:rsidP="003D1701">
      <w:pPr>
        <w:jc w:val="both"/>
        <w:rPr>
          <w:rFonts w:ascii="Times New Roman" w:hAnsi="Times New Roman"/>
          <w:sz w:val="24"/>
          <w:szCs w:val="24"/>
        </w:rPr>
      </w:pPr>
      <w:r>
        <w:rPr>
          <w:rFonts w:ascii="Times New Roman" w:hAnsi="Times New Roman"/>
          <w:sz w:val="24"/>
          <w:szCs w:val="24"/>
        </w:rPr>
        <w:tab/>
        <w:t xml:space="preserve">       3) </w:t>
      </w:r>
      <w:r w:rsidRPr="00430E0B">
        <w:rPr>
          <w:rFonts w:ascii="Times New Roman" w:hAnsi="Times New Roman"/>
          <w:sz w:val="24"/>
          <w:szCs w:val="24"/>
        </w:rPr>
        <w:t>Pēc skolotāju etīdes  skolēniem uz  līmlapiņām jāuzraksta</w:t>
      </w:r>
      <w:r>
        <w:rPr>
          <w:rFonts w:ascii="Times New Roman" w:hAnsi="Times New Roman"/>
          <w:sz w:val="24"/>
          <w:szCs w:val="24"/>
        </w:rPr>
        <w:t>,</w:t>
      </w:r>
      <w:r w:rsidRPr="00430E0B">
        <w:rPr>
          <w:rFonts w:ascii="Times New Roman" w:hAnsi="Times New Roman"/>
          <w:sz w:val="24"/>
          <w:szCs w:val="24"/>
        </w:rPr>
        <w:t xml:space="preserve"> kāda varētu būt šīs dienas tēma. Visas līmlapiņas tiek salīmētas uz lielās lapas tā, lai pārējie arī var izlasīt citu klasesbiedru formulējumus un domas par redzēto.</w:t>
      </w:r>
    </w:p>
    <w:p w:rsidR="0048488C" w:rsidRDefault="0048488C">
      <w:pPr>
        <w:rPr>
          <w:rFonts w:ascii="Times New Roman" w:hAnsi="Times New Roman"/>
          <w:sz w:val="24"/>
          <w:szCs w:val="24"/>
        </w:rPr>
      </w:pPr>
      <w:r>
        <w:rPr>
          <w:rFonts w:ascii="Times New Roman" w:hAnsi="Times New Roman"/>
          <w:sz w:val="24"/>
          <w:szCs w:val="24"/>
        </w:rPr>
        <w:br w:type="page"/>
      </w:r>
    </w:p>
    <w:p w:rsidR="0048488C" w:rsidRPr="00430E0B" w:rsidRDefault="0048488C" w:rsidP="00D76592">
      <w:pPr>
        <w:tabs>
          <w:tab w:val="left" w:pos="7035"/>
        </w:tabs>
        <w:rPr>
          <w:rFonts w:ascii="Times New Roman" w:hAnsi="Times New Roman"/>
          <w:sz w:val="24"/>
          <w:szCs w:val="24"/>
        </w:rPr>
      </w:pPr>
    </w:p>
    <w:p w:rsidR="0048488C" w:rsidRPr="008C1C35" w:rsidRDefault="0048488C" w:rsidP="003D1701">
      <w:pPr>
        <w:tabs>
          <w:tab w:val="left" w:pos="7035"/>
        </w:tabs>
        <w:jc w:val="center"/>
        <w:rPr>
          <w:rFonts w:ascii="Times New Roman" w:hAnsi="Times New Roman"/>
          <w:b/>
          <w:sz w:val="32"/>
          <w:szCs w:val="32"/>
        </w:rPr>
      </w:pPr>
      <w:r w:rsidRPr="008C1C35">
        <w:rPr>
          <w:rFonts w:ascii="Times New Roman" w:hAnsi="Times New Roman"/>
          <w:b/>
          <w:sz w:val="32"/>
          <w:szCs w:val="32"/>
        </w:rPr>
        <w:t>2. Tekstu atpazīšana</w:t>
      </w:r>
    </w:p>
    <w:p w:rsidR="0048488C" w:rsidRPr="00430E0B" w:rsidRDefault="0048488C" w:rsidP="003D1701">
      <w:pPr>
        <w:tabs>
          <w:tab w:val="left" w:pos="7035"/>
        </w:tabs>
        <w:jc w:val="both"/>
        <w:rPr>
          <w:rFonts w:ascii="Times New Roman" w:hAnsi="Times New Roman"/>
          <w:sz w:val="24"/>
          <w:szCs w:val="24"/>
        </w:rPr>
      </w:pPr>
      <w:r w:rsidRPr="008C1C35">
        <w:rPr>
          <w:rFonts w:ascii="Times New Roman" w:hAnsi="Times New Roman"/>
          <w:b/>
          <w:sz w:val="24"/>
          <w:szCs w:val="24"/>
        </w:rPr>
        <w:t>Mērķis un uzdevumi</w:t>
      </w:r>
      <w:r>
        <w:rPr>
          <w:rFonts w:ascii="Times New Roman" w:hAnsi="Times New Roman"/>
          <w:sz w:val="24"/>
          <w:szCs w:val="24"/>
        </w:rPr>
        <w:t>: skolēniem, izmantojot valodu zināšanas (latviešu, angļu, vācu, krievu), lasīt un saprast  tekstus; attīstīt sadarbības prasmes.</w:t>
      </w:r>
    </w:p>
    <w:p w:rsidR="0048488C" w:rsidRDefault="0048488C" w:rsidP="003D1701">
      <w:pPr>
        <w:tabs>
          <w:tab w:val="left" w:pos="7035"/>
        </w:tabs>
        <w:jc w:val="both"/>
        <w:rPr>
          <w:rFonts w:ascii="Times New Roman" w:hAnsi="Times New Roman"/>
          <w:sz w:val="24"/>
          <w:szCs w:val="24"/>
        </w:rPr>
      </w:pPr>
      <w:r w:rsidRPr="008C1C35">
        <w:rPr>
          <w:rFonts w:ascii="Times New Roman" w:hAnsi="Times New Roman"/>
          <w:b/>
          <w:sz w:val="24"/>
          <w:szCs w:val="24"/>
        </w:rPr>
        <w:t>Laiks</w:t>
      </w:r>
      <w:r>
        <w:rPr>
          <w:rFonts w:ascii="Times New Roman" w:hAnsi="Times New Roman"/>
          <w:sz w:val="24"/>
          <w:szCs w:val="24"/>
        </w:rPr>
        <w:t>: ~</w:t>
      </w:r>
      <w:r w:rsidRPr="00430E0B">
        <w:rPr>
          <w:rFonts w:ascii="Times New Roman" w:hAnsi="Times New Roman"/>
          <w:sz w:val="24"/>
          <w:szCs w:val="24"/>
        </w:rPr>
        <w:t>20min.</w:t>
      </w:r>
    </w:p>
    <w:p w:rsidR="0048488C" w:rsidRPr="00430E0B" w:rsidRDefault="0048488C" w:rsidP="003D1701">
      <w:pPr>
        <w:tabs>
          <w:tab w:val="left" w:pos="7035"/>
        </w:tabs>
        <w:jc w:val="both"/>
        <w:rPr>
          <w:rFonts w:ascii="Times New Roman" w:hAnsi="Times New Roman"/>
          <w:sz w:val="24"/>
          <w:szCs w:val="24"/>
        </w:rPr>
      </w:pPr>
      <w:r w:rsidRPr="008C1C35">
        <w:rPr>
          <w:rFonts w:ascii="Times New Roman" w:hAnsi="Times New Roman"/>
          <w:b/>
          <w:sz w:val="24"/>
          <w:szCs w:val="24"/>
        </w:rPr>
        <w:t>Resursi</w:t>
      </w:r>
      <w:r>
        <w:rPr>
          <w:rFonts w:ascii="Times New Roman" w:hAnsi="Times New Roman"/>
          <w:sz w:val="24"/>
          <w:szCs w:val="24"/>
        </w:rPr>
        <w:t>: uz krāsainiem papīriem sakopēti tekstu fragmenti dažādās valodās</w:t>
      </w:r>
    </w:p>
    <w:p w:rsidR="0048488C" w:rsidRPr="008C1C35" w:rsidRDefault="0048488C" w:rsidP="003D1701">
      <w:pPr>
        <w:jc w:val="both"/>
        <w:rPr>
          <w:rFonts w:ascii="Times New Roman" w:hAnsi="Times New Roman"/>
          <w:b/>
        </w:rPr>
      </w:pPr>
      <w:r>
        <w:rPr>
          <w:rFonts w:ascii="Times New Roman" w:hAnsi="Times New Roman"/>
          <w:b/>
        </w:rPr>
        <w:t xml:space="preserve">Darba gaita: </w:t>
      </w:r>
      <w:r w:rsidRPr="008C1C35">
        <w:rPr>
          <w:rFonts w:ascii="Times New Roman" w:hAnsi="Times New Roman"/>
        </w:rPr>
        <w:t>1)</w:t>
      </w:r>
      <w:r>
        <w:rPr>
          <w:rFonts w:ascii="Times New Roman" w:hAnsi="Times New Roman"/>
          <w:b/>
        </w:rPr>
        <w:t xml:space="preserve"> </w:t>
      </w:r>
      <w:r w:rsidRPr="00430E0B">
        <w:rPr>
          <w:rFonts w:ascii="Times New Roman" w:hAnsi="Times New Roman"/>
        </w:rPr>
        <w:t xml:space="preserve">Klase atkarībā no skolēnu skaita tika dalīta piecās vai četrās grupās. Grupas tika dalītas, skolēniem izvēloties </w:t>
      </w:r>
      <w:r>
        <w:rPr>
          <w:rFonts w:ascii="Times New Roman" w:hAnsi="Times New Roman"/>
        </w:rPr>
        <w:t>krāsainu teksta fragmentu</w:t>
      </w:r>
      <w:r w:rsidRPr="00430E0B">
        <w:rPr>
          <w:rFonts w:ascii="Times New Roman" w:hAnsi="Times New Roman"/>
        </w:rPr>
        <w:t xml:space="preserve"> (vienādās krāsa</w:t>
      </w:r>
      <w:r>
        <w:rPr>
          <w:rFonts w:ascii="Times New Roman" w:hAnsi="Times New Roman"/>
        </w:rPr>
        <w:t>s veido vienu grupu).</w:t>
      </w:r>
    </w:p>
    <w:p w:rsidR="0048488C" w:rsidRPr="00430E0B" w:rsidRDefault="0048488C" w:rsidP="003D1701">
      <w:pPr>
        <w:jc w:val="both"/>
        <w:rPr>
          <w:rFonts w:ascii="Times New Roman" w:hAnsi="Times New Roman"/>
        </w:rPr>
      </w:pPr>
      <w:r>
        <w:rPr>
          <w:rFonts w:ascii="Times New Roman" w:hAnsi="Times New Roman"/>
        </w:rPr>
        <w:t xml:space="preserve">2) </w:t>
      </w:r>
      <w:r w:rsidRPr="00430E0B">
        <w:rPr>
          <w:rFonts w:ascii="Times New Roman" w:hAnsi="Times New Roman"/>
        </w:rPr>
        <w:t xml:space="preserve">Skolēniem tika iedoti dažādu tekstu fragmenti četrās valodās-latviešu, angļu, vācu un krievu. </w:t>
      </w:r>
    </w:p>
    <w:p w:rsidR="0048488C" w:rsidRDefault="0048488C" w:rsidP="003D1701">
      <w:pPr>
        <w:jc w:val="both"/>
        <w:rPr>
          <w:rFonts w:ascii="Times New Roman" w:hAnsi="Times New Roman"/>
        </w:rPr>
      </w:pPr>
      <w:r>
        <w:rPr>
          <w:rFonts w:ascii="Times New Roman" w:hAnsi="Times New Roman"/>
        </w:rPr>
        <w:t xml:space="preserve">3) </w:t>
      </w:r>
      <w:r w:rsidRPr="00430E0B">
        <w:rPr>
          <w:rFonts w:ascii="Times New Roman" w:hAnsi="Times New Roman"/>
        </w:rPr>
        <w:t xml:space="preserve">Uzdevumi skolēniem: </w:t>
      </w:r>
    </w:p>
    <w:p w:rsidR="0048488C" w:rsidRPr="00430E0B" w:rsidRDefault="0048488C" w:rsidP="003D1701">
      <w:pPr>
        <w:jc w:val="both"/>
        <w:rPr>
          <w:rFonts w:ascii="Times New Roman" w:hAnsi="Times New Roman"/>
        </w:rPr>
      </w:pPr>
      <w:r>
        <w:rPr>
          <w:rFonts w:ascii="Times New Roman" w:hAnsi="Times New Roman"/>
        </w:rPr>
        <w:tab/>
        <w:t>a)</w:t>
      </w:r>
      <w:r w:rsidRPr="00E421F3">
        <w:rPr>
          <w:rFonts w:ascii="Times New Roman" w:hAnsi="Times New Roman"/>
        </w:rPr>
        <w:t xml:space="preserve"> </w:t>
      </w:r>
      <w:r>
        <w:rPr>
          <w:rFonts w:ascii="Times New Roman" w:hAnsi="Times New Roman"/>
        </w:rPr>
        <w:t>L</w:t>
      </w:r>
      <w:r w:rsidRPr="00430E0B">
        <w:rPr>
          <w:rFonts w:ascii="Times New Roman" w:hAnsi="Times New Roman"/>
        </w:rPr>
        <w:t>asot un analizēj</w:t>
      </w:r>
      <w:r>
        <w:rPr>
          <w:rFonts w:ascii="Times New Roman" w:hAnsi="Times New Roman"/>
        </w:rPr>
        <w:t>ot tekstu fragmentus,  noteikt, no kāda literāra darba tie  ir, kas it  to autori.*</w:t>
      </w:r>
    </w:p>
    <w:p w:rsidR="0048488C" w:rsidRPr="00430E0B" w:rsidRDefault="0048488C" w:rsidP="003D1701">
      <w:pPr>
        <w:jc w:val="both"/>
        <w:rPr>
          <w:rFonts w:ascii="Times New Roman" w:hAnsi="Times New Roman"/>
        </w:rPr>
      </w:pPr>
      <w:r>
        <w:rPr>
          <w:rFonts w:ascii="Times New Roman" w:hAnsi="Times New Roman"/>
        </w:rPr>
        <w:tab/>
        <w:t>b) L</w:t>
      </w:r>
      <w:r w:rsidRPr="00430E0B">
        <w:rPr>
          <w:rFonts w:ascii="Times New Roman" w:hAnsi="Times New Roman"/>
        </w:rPr>
        <w:t xml:space="preserve">asot un analizējot tekstus, secināt, kas visiem dotajiem tekstiem ir kopīgs un kāda būs dienas (nodarbības) risināmā problēma (tēma); </w:t>
      </w:r>
    </w:p>
    <w:p w:rsidR="0048488C" w:rsidRPr="00430E0B" w:rsidRDefault="0048488C" w:rsidP="003D1701">
      <w:pPr>
        <w:jc w:val="both"/>
        <w:rPr>
          <w:rFonts w:ascii="Times New Roman" w:hAnsi="Times New Roman"/>
        </w:rPr>
      </w:pPr>
      <w:r>
        <w:rPr>
          <w:rFonts w:ascii="Times New Roman" w:hAnsi="Times New Roman"/>
        </w:rPr>
        <w:tab/>
        <w:t>c) V</w:t>
      </w:r>
      <w:r w:rsidRPr="00430E0B">
        <w:rPr>
          <w:rFonts w:ascii="Times New Roman" w:hAnsi="Times New Roman"/>
        </w:rPr>
        <w:t>eidot grupas prezentāciju (2</w:t>
      </w:r>
      <w:r>
        <w:rPr>
          <w:rFonts w:ascii="Times New Roman" w:hAnsi="Times New Roman"/>
        </w:rPr>
        <w:t xml:space="preserve"> </w:t>
      </w:r>
      <w:r w:rsidRPr="00430E0B">
        <w:rPr>
          <w:rFonts w:ascii="Times New Roman" w:hAnsi="Times New Roman"/>
        </w:rPr>
        <w:t>min.</w:t>
      </w:r>
      <w:r>
        <w:rPr>
          <w:rFonts w:ascii="Times New Roman" w:hAnsi="Times New Roman"/>
        </w:rPr>
        <w:t>garu</w:t>
      </w:r>
      <w:r w:rsidRPr="00430E0B">
        <w:rPr>
          <w:rFonts w:ascii="Times New Roman" w:hAnsi="Times New Roman"/>
        </w:rPr>
        <w:t>)</w:t>
      </w:r>
      <w:r>
        <w:rPr>
          <w:rFonts w:ascii="Times New Roman" w:hAnsi="Times New Roman"/>
        </w:rPr>
        <w:t xml:space="preserve"> </w:t>
      </w:r>
      <w:r w:rsidRPr="00430E0B">
        <w:rPr>
          <w:rFonts w:ascii="Times New Roman" w:hAnsi="Times New Roman"/>
        </w:rPr>
        <w:t>par lasītajiem tekstiem, iekļaujot citātus.</w:t>
      </w:r>
    </w:p>
    <w:p w:rsidR="0048488C" w:rsidRPr="00430E0B" w:rsidRDefault="0048488C" w:rsidP="003D1701">
      <w:pPr>
        <w:jc w:val="both"/>
        <w:rPr>
          <w:rFonts w:ascii="Times New Roman" w:hAnsi="Times New Roman"/>
        </w:rPr>
      </w:pPr>
      <w:r>
        <w:rPr>
          <w:rFonts w:ascii="Times New Roman" w:hAnsi="Times New Roman"/>
        </w:rPr>
        <w:t xml:space="preserve">4) </w:t>
      </w:r>
      <w:r w:rsidRPr="00430E0B">
        <w:rPr>
          <w:rFonts w:ascii="Times New Roman" w:hAnsi="Times New Roman"/>
        </w:rPr>
        <w:t>Katra grupa uzstājās ar savu prezentāciju, pieminot, kāda, pēc viņu domām, būs dienas (nodarbības) risināmā problēma, to pamato</w:t>
      </w:r>
      <w:r>
        <w:rPr>
          <w:rFonts w:ascii="Times New Roman" w:hAnsi="Times New Roman"/>
        </w:rPr>
        <w:t>,</w:t>
      </w:r>
      <w:r w:rsidRPr="00430E0B">
        <w:rPr>
          <w:rFonts w:ascii="Times New Roman" w:hAnsi="Times New Roman"/>
        </w:rPr>
        <w:t xml:space="preserve">  izmantojot citātus no tekstiem. </w:t>
      </w:r>
    </w:p>
    <w:p w:rsidR="0048488C" w:rsidRPr="00430E0B" w:rsidRDefault="0048488C" w:rsidP="003D1701">
      <w:pPr>
        <w:jc w:val="both"/>
        <w:rPr>
          <w:rFonts w:ascii="Times New Roman" w:hAnsi="Times New Roman"/>
          <w:sz w:val="24"/>
          <w:szCs w:val="24"/>
        </w:rPr>
      </w:pPr>
      <w:r>
        <w:rPr>
          <w:rFonts w:ascii="Times New Roman" w:hAnsi="Times New Roman"/>
          <w:sz w:val="24"/>
          <w:szCs w:val="24"/>
        </w:rPr>
        <w:t xml:space="preserve">5) </w:t>
      </w:r>
      <w:r w:rsidRPr="00430E0B">
        <w:rPr>
          <w:rFonts w:ascii="Times New Roman" w:hAnsi="Times New Roman"/>
          <w:sz w:val="24"/>
          <w:szCs w:val="24"/>
        </w:rPr>
        <w:t>Seko skolotāju komandas pārrunas ar klasi:</w:t>
      </w:r>
    </w:p>
    <w:p w:rsidR="0048488C" w:rsidRPr="00430E0B" w:rsidRDefault="0048488C" w:rsidP="003D1701">
      <w:pPr>
        <w:jc w:val="both"/>
        <w:rPr>
          <w:rFonts w:ascii="Times New Roman" w:hAnsi="Times New Roman"/>
          <w:sz w:val="24"/>
          <w:szCs w:val="24"/>
        </w:rPr>
      </w:pPr>
      <w:r>
        <w:rPr>
          <w:rFonts w:ascii="Times New Roman" w:hAnsi="Times New Roman"/>
          <w:sz w:val="24"/>
          <w:szCs w:val="24"/>
        </w:rPr>
        <w:tab/>
        <w:t xml:space="preserve">- </w:t>
      </w:r>
      <w:r w:rsidRPr="00430E0B">
        <w:rPr>
          <w:rFonts w:ascii="Times New Roman" w:hAnsi="Times New Roman"/>
          <w:sz w:val="24"/>
          <w:szCs w:val="24"/>
        </w:rPr>
        <w:t>par skolotāju etīdē redzēto, tur izmantotajiem atribūtiem;</w:t>
      </w:r>
    </w:p>
    <w:p w:rsidR="0048488C" w:rsidRPr="00430E0B" w:rsidRDefault="0048488C" w:rsidP="003D1701">
      <w:pPr>
        <w:jc w:val="both"/>
        <w:rPr>
          <w:rFonts w:ascii="Times New Roman" w:hAnsi="Times New Roman"/>
          <w:sz w:val="24"/>
          <w:szCs w:val="24"/>
        </w:rPr>
      </w:pPr>
      <w:r>
        <w:rPr>
          <w:rFonts w:ascii="Times New Roman" w:hAnsi="Times New Roman"/>
          <w:sz w:val="24"/>
          <w:szCs w:val="24"/>
        </w:rPr>
        <w:tab/>
        <w:t xml:space="preserve">- </w:t>
      </w:r>
      <w:r w:rsidRPr="00430E0B">
        <w:rPr>
          <w:rFonts w:ascii="Times New Roman" w:hAnsi="Times New Roman"/>
          <w:sz w:val="24"/>
          <w:szCs w:val="24"/>
        </w:rPr>
        <w:t>skolēni iepazīstināti ar grāmatām</w:t>
      </w:r>
      <w:r>
        <w:rPr>
          <w:rFonts w:ascii="Times New Roman" w:hAnsi="Times New Roman"/>
          <w:sz w:val="24"/>
          <w:szCs w:val="24"/>
        </w:rPr>
        <w:t>,</w:t>
      </w:r>
      <w:r w:rsidRPr="00430E0B">
        <w:rPr>
          <w:rFonts w:ascii="Times New Roman" w:hAnsi="Times New Roman"/>
          <w:sz w:val="24"/>
          <w:szCs w:val="24"/>
        </w:rPr>
        <w:t xml:space="preserve"> no kurām ņemti tekstu fragmenti;</w:t>
      </w:r>
    </w:p>
    <w:p w:rsidR="0048488C" w:rsidRDefault="0048488C" w:rsidP="003D1701">
      <w:pPr>
        <w:jc w:val="both"/>
        <w:rPr>
          <w:rFonts w:ascii="Times New Roman" w:hAnsi="Times New Roman"/>
          <w:sz w:val="24"/>
          <w:szCs w:val="24"/>
        </w:rPr>
      </w:pPr>
      <w:r>
        <w:rPr>
          <w:rFonts w:ascii="Times New Roman" w:hAnsi="Times New Roman"/>
          <w:sz w:val="24"/>
          <w:szCs w:val="24"/>
        </w:rPr>
        <w:tab/>
        <w:t xml:space="preserve">- </w:t>
      </w:r>
      <w:r w:rsidRPr="00430E0B">
        <w:rPr>
          <w:rFonts w:ascii="Times New Roman" w:hAnsi="Times New Roman"/>
          <w:sz w:val="24"/>
          <w:szCs w:val="24"/>
        </w:rPr>
        <w:t>izvērtētas skolēnu prezentācijas;</w:t>
      </w:r>
    </w:p>
    <w:p w:rsidR="0048488C" w:rsidRPr="008C1C35" w:rsidRDefault="0048488C" w:rsidP="003D1701">
      <w:pPr>
        <w:jc w:val="both"/>
        <w:rPr>
          <w:rFonts w:ascii="Times New Roman" w:hAnsi="Times New Roman"/>
          <w:b/>
          <w:sz w:val="24"/>
          <w:szCs w:val="24"/>
        </w:rPr>
      </w:pPr>
      <w:r w:rsidRPr="008C1C35">
        <w:rPr>
          <w:rFonts w:ascii="Times New Roman" w:hAnsi="Times New Roman"/>
          <w:b/>
          <w:sz w:val="24"/>
          <w:szCs w:val="24"/>
        </w:rPr>
        <w:tab/>
        <w:t>-</w:t>
      </w:r>
      <w:r w:rsidRPr="008C1C35">
        <w:rPr>
          <w:rFonts w:ascii="Times New Roman" w:hAnsi="Times New Roman"/>
          <w:sz w:val="24"/>
          <w:szCs w:val="24"/>
        </w:rPr>
        <w:t>formulēta mācību dienas tēma</w:t>
      </w:r>
      <w:r>
        <w:rPr>
          <w:rFonts w:ascii="Times New Roman" w:hAnsi="Times New Roman"/>
          <w:sz w:val="24"/>
          <w:szCs w:val="24"/>
        </w:rPr>
        <w:t>:</w:t>
      </w:r>
      <w:r w:rsidRPr="008C1C35">
        <w:rPr>
          <w:rFonts w:ascii="Times New Roman" w:hAnsi="Times New Roman"/>
          <w:b/>
          <w:sz w:val="24"/>
          <w:szCs w:val="24"/>
        </w:rPr>
        <w:t xml:space="preserve"> </w:t>
      </w:r>
      <w:r w:rsidRPr="008C1C35">
        <w:rPr>
          <w:rFonts w:ascii="Times New Roman" w:hAnsi="Times New Roman"/>
          <w:b/>
          <w:sz w:val="32"/>
          <w:szCs w:val="32"/>
        </w:rPr>
        <w:t xml:space="preserve">ziņas nodošana/ ziņas nodošanas veidi. </w:t>
      </w:r>
    </w:p>
    <w:p w:rsidR="0048488C" w:rsidRDefault="0048488C" w:rsidP="003D1701">
      <w:pPr>
        <w:jc w:val="both"/>
        <w:rPr>
          <w:rFonts w:ascii="Times New Roman" w:hAnsi="Times New Roman"/>
          <w:sz w:val="24"/>
          <w:szCs w:val="24"/>
        </w:rPr>
      </w:pPr>
      <w:r w:rsidRPr="008C1C35">
        <w:rPr>
          <w:rFonts w:ascii="Times New Roman" w:hAnsi="Times New Roman"/>
          <w:b/>
          <w:sz w:val="24"/>
          <w:szCs w:val="24"/>
        </w:rPr>
        <w:t>Vērtēšana</w:t>
      </w:r>
      <w:r>
        <w:rPr>
          <w:rFonts w:ascii="Times New Roman" w:hAnsi="Times New Roman"/>
          <w:sz w:val="24"/>
          <w:szCs w:val="24"/>
        </w:rPr>
        <w:t>: grupas saņem uzlīmes par precīzi noteiktiem darbu fragmentiem un autoriem.</w:t>
      </w:r>
    </w:p>
    <w:p w:rsidR="0048488C" w:rsidRDefault="0048488C" w:rsidP="006C4090">
      <w:r w:rsidRPr="006C4090">
        <w:t xml:space="preserve"> </w:t>
      </w:r>
    </w:p>
    <w:p w:rsidR="0048488C" w:rsidRPr="003D1701" w:rsidRDefault="0048488C" w:rsidP="003D1701">
      <w:pPr>
        <w:jc w:val="both"/>
        <w:rPr>
          <w:rFonts w:ascii="Times New Roman" w:hAnsi="Times New Roman"/>
          <w:sz w:val="24"/>
          <w:szCs w:val="24"/>
        </w:rPr>
      </w:pPr>
      <w:r w:rsidRPr="003D1701">
        <w:rPr>
          <w:rFonts w:ascii="Times New Roman" w:hAnsi="Times New Roman"/>
          <w:sz w:val="24"/>
          <w:szCs w:val="24"/>
        </w:rPr>
        <w:t>*latviešu valodā 1) Aleksandr</w:t>
      </w:r>
      <w:r>
        <w:rPr>
          <w:rFonts w:ascii="Times New Roman" w:hAnsi="Times New Roman"/>
          <w:sz w:val="24"/>
          <w:szCs w:val="24"/>
        </w:rPr>
        <w:t>s Milns „Vinnijs Pūks'', 2) Bel</w:t>
      </w:r>
      <w:r w:rsidRPr="003D1701">
        <w:rPr>
          <w:rFonts w:ascii="Times New Roman" w:hAnsi="Times New Roman"/>
          <w:sz w:val="24"/>
          <w:szCs w:val="24"/>
        </w:rPr>
        <w:t>a Kaufmane „Aušup pa lejupejošām kāpnēm'', 3) Ziedonis „Epifānijas'', 4) Stīgs Larsons „Meitene ar pūķa tetovējumu''; angļu valodā Arthur Conan Doyle ''Sherlock Holmes'', 2) Oscar Wilde ''The Picture of Dorian Grey'', 3) Jean Webster Daddy Long Legs''; vācu valodā Peter Hartling ''Oma''; krievu valodā 1)А.С.Пушкин „Сказка о царе Салтане, о сыне его славном и могучем богатыре князе Гвидоне Салтановиче и о прекрасной царевне Лебеди”,2) С.Есенин.  Письмо от матери.m.</w:t>
      </w:r>
    </w:p>
    <w:p w:rsidR="0048488C" w:rsidRPr="00E421F3" w:rsidRDefault="0048488C" w:rsidP="00162EBE">
      <w:pPr>
        <w:rPr>
          <w:rFonts w:ascii="Times New Roman" w:hAnsi="Times New Roman"/>
          <w:sz w:val="24"/>
          <w:szCs w:val="24"/>
        </w:rPr>
      </w:pPr>
    </w:p>
    <w:p w:rsidR="0048488C" w:rsidRDefault="00DB5E22" w:rsidP="000E00FF">
      <w:r>
        <w:rPr>
          <w:noProof/>
          <w:lang w:eastAsia="lv-LV"/>
        </w:rPr>
        <w:lastRenderedPageBreak/>
        <w:drawing>
          <wp:inline distT="0" distB="0" distL="0" distR="0">
            <wp:extent cx="5276850" cy="3841750"/>
            <wp:effectExtent l="19050" t="0" r="0" b="0"/>
            <wp:docPr id="1" name="Picture 2" descr="C:\Documents and Settings\Ilmars\My Documents\Aira\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lmars\My Documents\Aira\Scan10001.JPG"/>
                    <pic:cNvPicPr>
                      <a:picLocks noChangeAspect="1" noChangeArrowheads="1"/>
                    </pic:cNvPicPr>
                  </pic:nvPicPr>
                  <pic:blipFill>
                    <a:blip r:embed="rId7"/>
                    <a:srcRect/>
                    <a:stretch>
                      <a:fillRect/>
                    </a:stretch>
                  </pic:blipFill>
                  <pic:spPr bwMode="auto">
                    <a:xfrm>
                      <a:off x="0" y="0"/>
                      <a:ext cx="5276850" cy="3841750"/>
                    </a:xfrm>
                    <a:prstGeom prst="rect">
                      <a:avLst/>
                    </a:prstGeom>
                    <a:noFill/>
                    <a:ln w="9525">
                      <a:noFill/>
                      <a:miter lim="800000"/>
                      <a:headEnd/>
                      <a:tailEnd/>
                    </a:ln>
                  </pic:spPr>
                </pic:pic>
              </a:graphicData>
            </a:graphic>
          </wp:inline>
        </w:drawing>
      </w:r>
      <w:r>
        <w:rPr>
          <w:noProof/>
          <w:lang w:eastAsia="lv-LV"/>
        </w:rPr>
        <w:drawing>
          <wp:inline distT="0" distB="0" distL="0" distR="0">
            <wp:extent cx="5276850" cy="3835400"/>
            <wp:effectExtent l="19050" t="0" r="0" b="0"/>
            <wp:docPr id="2" name="Picture 1" descr="C:\Documents and Settings\Ilmars\My Documents\Aira\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lmars\My Documents\Aira\Scan1.JPG"/>
                    <pic:cNvPicPr>
                      <a:picLocks noChangeAspect="1" noChangeArrowheads="1"/>
                    </pic:cNvPicPr>
                  </pic:nvPicPr>
                  <pic:blipFill>
                    <a:blip r:embed="rId8"/>
                    <a:srcRect/>
                    <a:stretch>
                      <a:fillRect/>
                    </a:stretch>
                  </pic:blipFill>
                  <pic:spPr bwMode="auto">
                    <a:xfrm>
                      <a:off x="0" y="0"/>
                      <a:ext cx="5276850" cy="3835400"/>
                    </a:xfrm>
                    <a:prstGeom prst="rect">
                      <a:avLst/>
                    </a:prstGeom>
                    <a:noFill/>
                    <a:ln w="9525">
                      <a:noFill/>
                      <a:miter lim="800000"/>
                      <a:headEnd/>
                      <a:tailEnd/>
                    </a:ln>
                  </pic:spPr>
                </pic:pic>
              </a:graphicData>
            </a:graphic>
          </wp:inline>
        </w:drawing>
      </w:r>
    </w:p>
    <w:p w:rsidR="0048488C" w:rsidRDefault="00DB5E22" w:rsidP="000E00FF">
      <w:r>
        <w:rPr>
          <w:noProof/>
          <w:lang w:eastAsia="lv-LV"/>
        </w:rPr>
        <w:lastRenderedPageBreak/>
        <w:drawing>
          <wp:inline distT="0" distB="0" distL="0" distR="0">
            <wp:extent cx="4667250" cy="3467100"/>
            <wp:effectExtent l="19050" t="0" r="0" b="0"/>
            <wp:docPr id="3" name="Picture 4" descr="C:\Documents and Settings\Ilmars\My Documents\Aira\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lmars\My Documents\Aira\Scan10003.JPG"/>
                    <pic:cNvPicPr>
                      <a:picLocks noChangeAspect="1" noChangeArrowheads="1"/>
                    </pic:cNvPicPr>
                  </pic:nvPicPr>
                  <pic:blipFill>
                    <a:blip r:embed="rId9"/>
                    <a:srcRect/>
                    <a:stretch>
                      <a:fillRect/>
                    </a:stretch>
                  </pic:blipFill>
                  <pic:spPr bwMode="auto">
                    <a:xfrm>
                      <a:off x="0" y="0"/>
                      <a:ext cx="4667250" cy="3467100"/>
                    </a:xfrm>
                    <a:prstGeom prst="rect">
                      <a:avLst/>
                    </a:prstGeom>
                    <a:noFill/>
                    <a:ln w="9525">
                      <a:noFill/>
                      <a:miter lim="800000"/>
                      <a:headEnd/>
                      <a:tailEnd/>
                    </a:ln>
                  </pic:spPr>
                </pic:pic>
              </a:graphicData>
            </a:graphic>
          </wp:inline>
        </w:drawing>
      </w:r>
    </w:p>
    <w:p w:rsidR="0048488C" w:rsidRDefault="00DB5E22" w:rsidP="000E00FF">
      <w:r>
        <w:rPr>
          <w:noProof/>
          <w:lang w:eastAsia="lv-LV"/>
        </w:rPr>
        <w:lastRenderedPageBreak/>
        <w:drawing>
          <wp:inline distT="0" distB="0" distL="0" distR="0">
            <wp:extent cx="5276850" cy="7245350"/>
            <wp:effectExtent l="19050" t="0" r="0" b="0"/>
            <wp:docPr id="4" name="Picture 3" descr="C:\Documents and Settings\Ilmars\My Documents\Aira\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lmars\My Documents\Aira\Scan10002.JPG"/>
                    <pic:cNvPicPr>
                      <a:picLocks noChangeAspect="1" noChangeArrowheads="1"/>
                    </pic:cNvPicPr>
                  </pic:nvPicPr>
                  <pic:blipFill>
                    <a:blip r:embed="rId10"/>
                    <a:srcRect/>
                    <a:stretch>
                      <a:fillRect/>
                    </a:stretch>
                  </pic:blipFill>
                  <pic:spPr bwMode="auto">
                    <a:xfrm>
                      <a:off x="0" y="0"/>
                      <a:ext cx="5276850" cy="7245350"/>
                    </a:xfrm>
                    <a:prstGeom prst="rect">
                      <a:avLst/>
                    </a:prstGeom>
                    <a:noFill/>
                    <a:ln w="9525">
                      <a:noFill/>
                      <a:miter lim="800000"/>
                      <a:headEnd/>
                      <a:tailEnd/>
                    </a:ln>
                  </pic:spPr>
                </pic:pic>
              </a:graphicData>
            </a:graphic>
          </wp:inline>
        </w:drawing>
      </w:r>
    </w:p>
    <w:p w:rsidR="0048488C" w:rsidRDefault="00DB5E22" w:rsidP="000E00FF">
      <w:r>
        <w:rPr>
          <w:noProof/>
          <w:lang w:eastAsia="lv-LV"/>
        </w:rPr>
        <w:lastRenderedPageBreak/>
        <w:drawing>
          <wp:inline distT="0" distB="0" distL="0" distR="0">
            <wp:extent cx="5276850" cy="7245350"/>
            <wp:effectExtent l="19050" t="0" r="0" b="0"/>
            <wp:docPr id="5" name="Picture 5" descr="C:\Documents and Settings\Ilmars\My Documents\Aira\Scan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lmars\My Documents\Aira\Scan10005.JPG"/>
                    <pic:cNvPicPr>
                      <a:picLocks noChangeAspect="1" noChangeArrowheads="1"/>
                    </pic:cNvPicPr>
                  </pic:nvPicPr>
                  <pic:blipFill>
                    <a:blip r:embed="rId11"/>
                    <a:srcRect/>
                    <a:stretch>
                      <a:fillRect/>
                    </a:stretch>
                  </pic:blipFill>
                  <pic:spPr bwMode="auto">
                    <a:xfrm>
                      <a:off x="0" y="0"/>
                      <a:ext cx="5276850" cy="7245350"/>
                    </a:xfrm>
                    <a:prstGeom prst="rect">
                      <a:avLst/>
                    </a:prstGeom>
                    <a:noFill/>
                    <a:ln w="9525">
                      <a:noFill/>
                      <a:miter lim="800000"/>
                      <a:headEnd/>
                      <a:tailEnd/>
                    </a:ln>
                  </pic:spPr>
                </pic:pic>
              </a:graphicData>
            </a:graphic>
          </wp:inline>
        </w:drawing>
      </w:r>
    </w:p>
    <w:p w:rsidR="0048488C" w:rsidRDefault="0048488C" w:rsidP="000E00FF"/>
    <w:p w:rsidR="0048488C" w:rsidRDefault="00DB5E22" w:rsidP="000E00FF">
      <w:pPr>
        <w:jc w:val="right"/>
      </w:pPr>
      <w:r>
        <w:rPr>
          <w:noProof/>
          <w:lang w:eastAsia="lv-LV"/>
        </w:rPr>
        <w:lastRenderedPageBreak/>
        <w:drawing>
          <wp:inline distT="0" distB="0" distL="0" distR="0">
            <wp:extent cx="5276850" cy="7245350"/>
            <wp:effectExtent l="19050" t="0" r="0" b="0"/>
            <wp:docPr id="6" name="Picture 6" descr="C:\Documents and Settings\Ilmars\My Documents\Aira\Scan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Ilmars\My Documents\Aira\Scan10006.JPG"/>
                    <pic:cNvPicPr>
                      <a:picLocks noChangeAspect="1" noChangeArrowheads="1"/>
                    </pic:cNvPicPr>
                  </pic:nvPicPr>
                  <pic:blipFill>
                    <a:blip r:embed="rId12"/>
                    <a:srcRect/>
                    <a:stretch>
                      <a:fillRect/>
                    </a:stretch>
                  </pic:blipFill>
                  <pic:spPr bwMode="auto">
                    <a:xfrm>
                      <a:off x="0" y="0"/>
                      <a:ext cx="5276850" cy="7245350"/>
                    </a:xfrm>
                    <a:prstGeom prst="rect">
                      <a:avLst/>
                    </a:prstGeom>
                    <a:noFill/>
                    <a:ln w="9525">
                      <a:noFill/>
                      <a:miter lim="800000"/>
                      <a:headEnd/>
                      <a:tailEnd/>
                    </a:ln>
                  </pic:spPr>
                </pic:pic>
              </a:graphicData>
            </a:graphic>
          </wp:inline>
        </w:drawing>
      </w:r>
    </w:p>
    <w:p w:rsidR="0048488C" w:rsidRDefault="0048488C" w:rsidP="000E00FF">
      <w:pPr>
        <w:jc w:val="right"/>
      </w:pPr>
    </w:p>
    <w:p w:rsidR="0048488C" w:rsidRDefault="00DB5E22" w:rsidP="000E00FF">
      <w:pPr>
        <w:jc w:val="right"/>
      </w:pPr>
      <w:r>
        <w:rPr>
          <w:noProof/>
          <w:lang w:eastAsia="lv-LV"/>
        </w:rPr>
        <w:lastRenderedPageBreak/>
        <w:drawing>
          <wp:inline distT="0" distB="0" distL="0" distR="0">
            <wp:extent cx="5276850" cy="7245350"/>
            <wp:effectExtent l="19050" t="0" r="0" b="0"/>
            <wp:docPr id="7" name="Picture 7" descr="C:\Documents and Settings\Ilmars\My Documents\Aira\Scan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Ilmars\My Documents\Aira\Scan10007.JPG"/>
                    <pic:cNvPicPr>
                      <a:picLocks noChangeAspect="1" noChangeArrowheads="1"/>
                    </pic:cNvPicPr>
                  </pic:nvPicPr>
                  <pic:blipFill>
                    <a:blip r:embed="rId13"/>
                    <a:srcRect/>
                    <a:stretch>
                      <a:fillRect/>
                    </a:stretch>
                  </pic:blipFill>
                  <pic:spPr bwMode="auto">
                    <a:xfrm>
                      <a:off x="0" y="0"/>
                      <a:ext cx="5276850" cy="7245350"/>
                    </a:xfrm>
                    <a:prstGeom prst="rect">
                      <a:avLst/>
                    </a:prstGeom>
                    <a:noFill/>
                    <a:ln w="9525">
                      <a:noFill/>
                      <a:miter lim="800000"/>
                      <a:headEnd/>
                      <a:tailEnd/>
                    </a:ln>
                  </pic:spPr>
                </pic:pic>
              </a:graphicData>
            </a:graphic>
          </wp:inline>
        </w:drawing>
      </w:r>
    </w:p>
    <w:p w:rsidR="0048488C" w:rsidRDefault="0048488C" w:rsidP="000E00FF">
      <w:pPr>
        <w:jc w:val="right"/>
        <w:rPr>
          <w:noProof/>
          <w:lang w:eastAsia="lv-LV"/>
        </w:rPr>
      </w:pPr>
    </w:p>
    <w:p w:rsidR="0048488C" w:rsidRDefault="00DB5E22" w:rsidP="000E00FF">
      <w:pPr>
        <w:jc w:val="right"/>
      </w:pPr>
      <w:r>
        <w:rPr>
          <w:noProof/>
          <w:lang w:eastAsia="lv-LV"/>
        </w:rPr>
        <w:lastRenderedPageBreak/>
        <w:drawing>
          <wp:inline distT="0" distB="0" distL="0" distR="0">
            <wp:extent cx="5276850" cy="7245350"/>
            <wp:effectExtent l="19050" t="0" r="0" b="0"/>
            <wp:docPr id="8" name="Picture 10" descr="C:\Documents and Settings\Ilmars\My Documents\Aira\Scan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Ilmars\My Documents\Aira\Scan10010.JPG"/>
                    <pic:cNvPicPr>
                      <a:picLocks noChangeAspect="1" noChangeArrowheads="1"/>
                    </pic:cNvPicPr>
                  </pic:nvPicPr>
                  <pic:blipFill>
                    <a:blip r:embed="rId14"/>
                    <a:srcRect/>
                    <a:stretch>
                      <a:fillRect/>
                    </a:stretch>
                  </pic:blipFill>
                  <pic:spPr bwMode="auto">
                    <a:xfrm>
                      <a:off x="0" y="0"/>
                      <a:ext cx="5276850" cy="7245350"/>
                    </a:xfrm>
                    <a:prstGeom prst="rect">
                      <a:avLst/>
                    </a:prstGeom>
                    <a:noFill/>
                    <a:ln w="9525">
                      <a:noFill/>
                      <a:miter lim="800000"/>
                      <a:headEnd/>
                      <a:tailEnd/>
                    </a:ln>
                  </pic:spPr>
                </pic:pic>
              </a:graphicData>
            </a:graphic>
          </wp:inline>
        </w:drawing>
      </w:r>
      <w:r>
        <w:rPr>
          <w:noProof/>
          <w:lang w:eastAsia="lv-LV"/>
        </w:rPr>
        <w:lastRenderedPageBreak/>
        <w:drawing>
          <wp:inline distT="0" distB="0" distL="0" distR="0">
            <wp:extent cx="5276850" cy="7245350"/>
            <wp:effectExtent l="19050" t="0" r="0" b="0"/>
            <wp:docPr id="9" name="Picture 9" descr="C:\Documents and Settings\Ilmars\My Documents\Aira\Scan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Ilmars\My Documents\Aira\Scan10009.JPG"/>
                    <pic:cNvPicPr>
                      <a:picLocks noChangeAspect="1" noChangeArrowheads="1"/>
                    </pic:cNvPicPr>
                  </pic:nvPicPr>
                  <pic:blipFill>
                    <a:blip r:embed="rId15"/>
                    <a:srcRect/>
                    <a:stretch>
                      <a:fillRect/>
                    </a:stretch>
                  </pic:blipFill>
                  <pic:spPr bwMode="auto">
                    <a:xfrm>
                      <a:off x="0" y="0"/>
                      <a:ext cx="5276850" cy="7245350"/>
                    </a:xfrm>
                    <a:prstGeom prst="rect">
                      <a:avLst/>
                    </a:prstGeom>
                    <a:noFill/>
                    <a:ln w="9525">
                      <a:noFill/>
                      <a:miter lim="800000"/>
                      <a:headEnd/>
                      <a:tailEnd/>
                    </a:ln>
                  </pic:spPr>
                </pic:pic>
              </a:graphicData>
            </a:graphic>
          </wp:inline>
        </w:drawing>
      </w:r>
      <w:r>
        <w:rPr>
          <w:noProof/>
          <w:lang w:eastAsia="lv-LV"/>
        </w:rPr>
        <w:lastRenderedPageBreak/>
        <w:drawing>
          <wp:inline distT="0" distB="0" distL="0" distR="0">
            <wp:extent cx="5276850" cy="7245350"/>
            <wp:effectExtent l="19050" t="0" r="0" b="0"/>
            <wp:docPr id="10" name="Picture 8" descr="C:\Documents and Settings\Ilmars\My Documents\Aira\Scan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Ilmars\My Documents\Aira\Scan10008.JPG"/>
                    <pic:cNvPicPr>
                      <a:picLocks noChangeAspect="1" noChangeArrowheads="1"/>
                    </pic:cNvPicPr>
                  </pic:nvPicPr>
                  <pic:blipFill>
                    <a:blip r:embed="rId16"/>
                    <a:srcRect/>
                    <a:stretch>
                      <a:fillRect/>
                    </a:stretch>
                  </pic:blipFill>
                  <pic:spPr bwMode="auto">
                    <a:xfrm>
                      <a:off x="0" y="0"/>
                      <a:ext cx="5276850" cy="7245350"/>
                    </a:xfrm>
                    <a:prstGeom prst="rect">
                      <a:avLst/>
                    </a:prstGeom>
                    <a:noFill/>
                    <a:ln w="9525">
                      <a:noFill/>
                      <a:miter lim="800000"/>
                      <a:headEnd/>
                      <a:tailEnd/>
                    </a:ln>
                  </pic:spPr>
                </pic:pic>
              </a:graphicData>
            </a:graphic>
          </wp:inline>
        </w:drawing>
      </w:r>
    </w:p>
    <w:p w:rsidR="0048488C" w:rsidRDefault="0048488C" w:rsidP="000E00FF">
      <w:pPr>
        <w:jc w:val="right"/>
      </w:pPr>
    </w:p>
    <w:p w:rsidR="0048488C" w:rsidRPr="000315A9" w:rsidRDefault="00DB5E22" w:rsidP="000E00FF">
      <w:pPr>
        <w:jc w:val="right"/>
      </w:pPr>
      <w:r>
        <w:rPr>
          <w:noProof/>
          <w:lang w:eastAsia="lv-LV"/>
        </w:rPr>
        <w:lastRenderedPageBreak/>
        <w:drawing>
          <wp:inline distT="0" distB="0" distL="0" distR="0">
            <wp:extent cx="5276850" cy="7245350"/>
            <wp:effectExtent l="19050" t="0" r="0" b="0"/>
            <wp:docPr id="11" name="Picture 11" descr="C:\Documents and Settings\Ilmars\My Documents\Aira\Scan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Ilmars\My Documents\Aira\Scan10011.JPG"/>
                    <pic:cNvPicPr>
                      <a:picLocks noChangeAspect="1" noChangeArrowheads="1"/>
                    </pic:cNvPicPr>
                  </pic:nvPicPr>
                  <pic:blipFill>
                    <a:blip r:embed="rId17"/>
                    <a:srcRect/>
                    <a:stretch>
                      <a:fillRect/>
                    </a:stretch>
                  </pic:blipFill>
                  <pic:spPr bwMode="auto">
                    <a:xfrm>
                      <a:off x="0" y="0"/>
                      <a:ext cx="5276850" cy="7245350"/>
                    </a:xfrm>
                    <a:prstGeom prst="rect">
                      <a:avLst/>
                    </a:prstGeom>
                    <a:noFill/>
                    <a:ln w="9525">
                      <a:noFill/>
                      <a:miter lim="800000"/>
                      <a:headEnd/>
                      <a:tailEnd/>
                    </a:ln>
                  </pic:spPr>
                </pic:pic>
              </a:graphicData>
            </a:graphic>
          </wp:inline>
        </w:drawing>
      </w:r>
    </w:p>
    <w:p w:rsidR="0048488C" w:rsidRDefault="0048488C">
      <w:pPr>
        <w:rPr>
          <w:rFonts w:ascii="Times New Roman" w:hAnsi="Times New Roman"/>
          <w:sz w:val="24"/>
          <w:szCs w:val="24"/>
        </w:rPr>
      </w:pPr>
      <w:r>
        <w:rPr>
          <w:rFonts w:ascii="Times New Roman" w:hAnsi="Times New Roman"/>
          <w:sz w:val="24"/>
          <w:szCs w:val="24"/>
        </w:rPr>
        <w:br w:type="page"/>
      </w:r>
    </w:p>
    <w:p w:rsidR="0048488C" w:rsidRPr="00430E0B" w:rsidRDefault="0048488C" w:rsidP="00D76592">
      <w:pPr>
        <w:tabs>
          <w:tab w:val="left" w:pos="7035"/>
        </w:tabs>
        <w:rPr>
          <w:rFonts w:ascii="Times New Roman" w:hAnsi="Times New Roman"/>
          <w:sz w:val="24"/>
          <w:szCs w:val="24"/>
        </w:rPr>
      </w:pPr>
    </w:p>
    <w:p w:rsidR="0048488C" w:rsidRDefault="0048488C" w:rsidP="008C1C35">
      <w:pPr>
        <w:tabs>
          <w:tab w:val="left" w:pos="7035"/>
        </w:tabs>
        <w:jc w:val="center"/>
        <w:rPr>
          <w:rFonts w:ascii="Times New Roman" w:hAnsi="Times New Roman"/>
          <w:b/>
          <w:sz w:val="32"/>
          <w:szCs w:val="32"/>
        </w:rPr>
      </w:pPr>
      <w:r w:rsidRPr="008C1C35">
        <w:rPr>
          <w:rFonts w:ascii="Times New Roman" w:hAnsi="Times New Roman"/>
          <w:b/>
          <w:sz w:val="32"/>
          <w:szCs w:val="32"/>
        </w:rPr>
        <w:t>3. Situāciju analīz</w:t>
      </w:r>
      <w:r>
        <w:rPr>
          <w:rFonts w:ascii="Times New Roman" w:hAnsi="Times New Roman"/>
          <w:b/>
          <w:sz w:val="32"/>
          <w:szCs w:val="32"/>
        </w:rPr>
        <w:t>e</w:t>
      </w:r>
    </w:p>
    <w:p w:rsidR="0048488C" w:rsidRPr="008C1C35" w:rsidRDefault="0048488C" w:rsidP="008C1C35">
      <w:pPr>
        <w:tabs>
          <w:tab w:val="left" w:pos="7035"/>
        </w:tabs>
        <w:rPr>
          <w:rFonts w:ascii="Times New Roman" w:hAnsi="Times New Roman"/>
          <w:b/>
          <w:sz w:val="32"/>
          <w:szCs w:val="32"/>
        </w:rPr>
      </w:pPr>
      <w:r w:rsidRPr="008C1C35">
        <w:rPr>
          <w:rFonts w:ascii="Times New Roman" w:hAnsi="Times New Roman"/>
          <w:b/>
          <w:sz w:val="24"/>
          <w:szCs w:val="24"/>
        </w:rPr>
        <w:t>Mērķis</w:t>
      </w:r>
      <w:r>
        <w:rPr>
          <w:rFonts w:ascii="Times New Roman" w:hAnsi="Times New Roman"/>
          <w:sz w:val="24"/>
          <w:szCs w:val="24"/>
        </w:rPr>
        <w:t>: Attīstīt prasmi</w:t>
      </w:r>
      <w:r w:rsidRPr="008D7EA6">
        <w:rPr>
          <w:rFonts w:ascii="Times New Roman" w:hAnsi="Times New Roman"/>
          <w:sz w:val="24"/>
          <w:szCs w:val="24"/>
        </w:rPr>
        <w:t xml:space="preserve"> izvēlēties nepieciešamo ziņas nodošanas veidu atkarībā no ziņas mērķa</w:t>
      </w:r>
      <w:r>
        <w:rPr>
          <w:rFonts w:ascii="Times New Roman" w:hAnsi="Times New Roman"/>
          <w:sz w:val="24"/>
          <w:szCs w:val="24"/>
        </w:rPr>
        <w:t>;</w:t>
      </w:r>
      <w:r w:rsidRPr="008D7EA6">
        <w:rPr>
          <w:rFonts w:ascii="Times New Roman" w:hAnsi="Times New Roman"/>
          <w:sz w:val="24"/>
          <w:szCs w:val="24"/>
        </w:rPr>
        <w:t xml:space="preserve"> neapjukt un rīkoties nestandarta situācijās</w:t>
      </w:r>
      <w:r>
        <w:rPr>
          <w:rFonts w:ascii="Times New Roman" w:hAnsi="Times New Roman"/>
          <w:sz w:val="24"/>
          <w:szCs w:val="24"/>
        </w:rPr>
        <w:t>.</w:t>
      </w:r>
    </w:p>
    <w:p w:rsidR="0048488C" w:rsidRDefault="0048488C" w:rsidP="00D76592">
      <w:pPr>
        <w:tabs>
          <w:tab w:val="left" w:pos="7035"/>
        </w:tabs>
        <w:rPr>
          <w:rFonts w:ascii="Times New Roman" w:hAnsi="Times New Roman"/>
          <w:sz w:val="24"/>
          <w:szCs w:val="24"/>
        </w:rPr>
      </w:pPr>
      <w:r w:rsidRPr="008C1C35">
        <w:rPr>
          <w:rFonts w:ascii="Times New Roman" w:hAnsi="Times New Roman"/>
          <w:b/>
          <w:sz w:val="24"/>
          <w:szCs w:val="24"/>
        </w:rPr>
        <w:t>Laiks</w:t>
      </w:r>
      <w:r>
        <w:rPr>
          <w:rFonts w:ascii="Times New Roman" w:hAnsi="Times New Roman"/>
          <w:sz w:val="24"/>
          <w:szCs w:val="24"/>
        </w:rPr>
        <w:t>:</w:t>
      </w:r>
      <w:r w:rsidRPr="00430E0B">
        <w:rPr>
          <w:rFonts w:ascii="Times New Roman" w:hAnsi="Times New Roman"/>
          <w:sz w:val="24"/>
          <w:szCs w:val="24"/>
        </w:rPr>
        <w:t xml:space="preserve"> 20</w:t>
      </w:r>
      <w:r>
        <w:rPr>
          <w:rFonts w:ascii="Times New Roman" w:hAnsi="Times New Roman"/>
          <w:sz w:val="24"/>
          <w:szCs w:val="24"/>
        </w:rPr>
        <w:t xml:space="preserve"> </w:t>
      </w:r>
      <w:r w:rsidRPr="00430E0B">
        <w:rPr>
          <w:rFonts w:ascii="Times New Roman" w:hAnsi="Times New Roman"/>
          <w:sz w:val="24"/>
          <w:szCs w:val="24"/>
        </w:rPr>
        <w:t>min.</w:t>
      </w:r>
    </w:p>
    <w:p w:rsidR="0048488C" w:rsidRPr="00CF7BED" w:rsidRDefault="0048488C" w:rsidP="00CF7BED">
      <w:pPr>
        <w:tabs>
          <w:tab w:val="left" w:pos="7035"/>
        </w:tabs>
        <w:rPr>
          <w:rFonts w:ascii="Times New Roman" w:hAnsi="Times New Roman"/>
          <w:sz w:val="24"/>
          <w:szCs w:val="24"/>
        </w:rPr>
      </w:pPr>
      <w:r w:rsidRPr="00C42AE7">
        <w:rPr>
          <w:rFonts w:ascii="Times New Roman" w:hAnsi="Times New Roman"/>
          <w:b/>
          <w:sz w:val="24"/>
          <w:szCs w:val="24"/>
        </w:rPr>
        <w:t>Resursi</w:t>
      </w:r>
      <w:r>
        <w:rPr>
          <w:rFonts w:ascii="Times New Roman" w:hAnsi="Times New Roman"/>
          <w:sz w:val="24"/>
          <w:szCs w:val="24"/>
        </w:rPr>
        <w:t>: darba lapas</w:t>
      </w:r>
      <w:r w:rsidRPr="00430E0B">
        <w:rPr>
          <w:rFonts w:ascii="Times New Roman" w:hAnsi="Times New Roman"/>
        </w:rPr>
        <w:t xml:space="preserve">. </w:t>
      </w:r>
    </w:p>
    <w:p w:rsidR="0048488C" w:rsidRDefault="0048488C" w:rsidP="00D76592">
      <w:pPr>
        <w:tabs>
          <w:tab w:val="left" w:pos="7035"/>
        </w:tabs>
        <w:rPr>
          <w:rFonts w:ascii="Times New Roman" w:hAnsi="Times New Roman"/>
          <w:sz w:val="24"/>
          <w:szCs w:val="24"/>
        </w:rPr>
      </w:pPr>
      <w:r w:rsidRPr="00EC4504">
        <w:rPr>
          <w:rFonts w:ascii="Times New Roman" w:hAnsi="Times New Roman"/>
          <w:b/>
          <w:sz w:val="24"/>
          <w:szCs w:val="24"/>
        </w:rPr>
        <w:t>Darba gaita</w:t>
      </w:r>
      <w:r w:rsidRPr="00430E0B">
        <w:rPr>
          <w:rFonts w:ascii="Times New Roman" w:hAnsi="Times New Roman"/>
          <w:sz w:val="24"/>
          <w:szCs w:val="24"/>
        </w:rPr>
        <w:t>:</w:t>
      </w:r>
      <w:r>
        <w:rPr>
          <w:rFonts w:ascii="Times New Roman" w:hAnsi="Times New Roman"/>
          <w:sz w:val="24"/>
          <w:szCs w:val="24"/>
        </w:rPr>
        <w:t>1) Skolēnu grupas saņem darba lapu un veic tajā norādītos uzdevumus.</w:t>
      </w:r>
    </w:p>
    <w:p w:rsidR="0048488C" w:rsidRDefault="0048488C" w:rsidP="00D76592">
      <w:pPr>
        <w:tabs>
          <w:tab w:val="left" w:pos="7035"/>
        </w:tabs>
        <w:rPr>
          <w:rFonts w:ascii="Times New Roman" w:hAnsi="Times New Roman"/>
          <w:sz w:val="24"/>
          <w:szCs w:val="24"/>
        </w:rPr>
      </w:pPr>
    </w:p>
    <w:p w:rsidR="0048488C" w:rsidRPr="00C42AE7" w:rsidRDefault="0048488C" w:rsidP="00D76592">
      <w:pPr>
        <w:tabs>
          <w:tab w:val="left" w:pos="7035"/>
        </w:tabs>
        <w:rPr>
          <w:rFonts w:ascii="Times New Roman" w:hAnsi="Times New Roman"/>
          <w:i/>
          <w:sz w:val="24"/>
          <w:szCs w:val="24"/>
        </w:rPr>
      </w:pPr>
      <w:r>
        <w:rPr>
          <w:rFonts w:ascii="Times New Roman" w:hAnsi="Times New Roman"/>
          <w:i/>
          <w:sz w:val="24"/>
          <w:szCs w:val="24"/>
        </w:rPr>
        <w:tab/>
      </w:r>
      <w:r w:rsidRPr="00C42AE7">
        <w:rPr>
          <w:rFonts w:ascii="Times New Roman" w:hAnsi="Times New Roman"/>
          <w:i/>
          <w:sz w:val="24"/>
          <w:szCs w:val="24"/>
        </w:rPr>
        <w:t>darba lapa</w:t>
      </w:r>
    </w:p>
    <w:p w:rsidR="0048488C" w:rsidRPr="00430E0B" w:rsidRDefault="0048488C" w:rsidP="00391C0A">
      <w:pPr>
        <w:rPr>
          <w:rFonts w:ascii="Times New Roman" w:hAnsi="Times New Roman"/>
          <w:sz w:val="28"/>
          <w:szCs w:val="28"/>
          <w:lang w:val="en-US"/>
        </w:rPr>
      </w:pPr>
      <w:r w:rsidRPr="00430E0B">
        <w:rPr>
          <w:rFonts w:ascii="Times New Roman" w:hAnsi="Times New Roman"/>
          <w:sz w:val="28"/>
          <w:szCs w:val="28"/>
        </w:rPr>
        <w:t>Izlasiet dotās situācijas! Atrodiet iespēj</w:t>
      </w:r>
      <w:r>
        <w:rPr>
          <w:rFonts w:ascii="Times New Roman" w:hAnsi="Times New Roman"/>
          <w:sz w:val="28"/>
          <w:szCs w:val="28"/>
        </w:rPr>
        <w:t xml:space="preserve">ami daudz ziņu nodošanas veidus! </w:t>
      </w:r>
      <w:r w:rsidRPr="00430E0B">
        <w:rPr>
          <w:rFonts w:ascii="Times New Roman" w:hAnsi="Times New Roman"/>
          <w:sz w:val="28"/>
          <w:szCs w:val="28"/>
        </w:rPr>
        <w:t xml:space="preserve"> </w:t>
      </w:r>
      <w:r w:rsidRPr="00430E0B">
        <w:rPr>
          <w:rFonts w:ascii="Times New Roman" w:hAnsi="Times New Roman"/>
          <w:sz w:val="28"/>
          <w:szCs w:val="28"/>
          <w:lang w:val="en-US"/>
        </w:rPr>
        <w:t>Uzrakstiet iespējamo ziņu tekstus!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05"/>
        <w:gridCol w:w="3312"/>
        <w:gridCol w:w="3138"/>
      </w:tblGrid>
      <w:tr w:rsidR="0048488C" w:rsidRPr="00840902" w:rsidTr="00840902">
        <w:tc>
          <w:tcPr>
            <w:tcW w:w="4724" w:type="dxa"/>
          </w:tcPr>
          <w:p w:rsidR="0048488C" w:rsidRPr="00840902" w:rsidRDefault="0048488C" w:rsidP="00840902">
            <w:pPr>
              <w:spacing w:after="0" w:line="240" w:lineRule="auto"/>
              <w:jc w:val="center"/>
              <w:rPr>
                <w:rFonts w:ascii="Times New Roman" w:hAnsi="Times New Roman"/>
              </w:rPr>
            </w:pPr>
            <w:r w:rsidRPr="00840902">
              <w:rPr>
                <w:rFonts w:ascii="Times New Roman" w:hAnsi="Times New Roman"/>
              </w:rPr>
              <w:t>Situācijas</w:t>
            </w:r>
          </w:p>
        </w:tc>
        <w:tc>
          <w:tcPr>
            <w:tcW w:w="4725" w:type="dxa"/>
          </w:tcPr>
          <w:p w:rsidR="0048488C" w:rsidRPr="00840902" w:rsidRDefault="0048488C" w:rsidP="00840902">
            <w:pPr>
              <w:spacing w:after="0" w:line="240" w:lineRule="auto"/>
              <w:jc w:val="center"/>
              <w:rPr>
                <w:rFonts w:ascii="Times New Roman" w:hAnsi="Times New Roman"/>
              </w:rPr>
            </w:pPr>
            <w:r w:rsidRPr="00840902">
              <w:rPr>
                <w:rFonts w:ascii="Times New Roman" w:hAnsi="Times New Roman"/>
              </w:rPr>
              <w:t>Iespējamie ziņas nodošanas veidi</w:t>
            </w:r>
          </w:p>
        </w:tc>
        <w:tc>
          <w:tcPr>
            <w:tcW w:w="4725" w:type="dxa"/>
          </w:tcPr>
          <w:p w:rsidR="0048488C" w:rsidRPr="00840902" w:rsidRDefault="0048488C" w:rsidP="00840902">
            <w:pPr>
              <w:spacing w:after="0" w:line="240" w:lineRule="auto"/>
              <w:jc w:val="center"/>
              <w:rPr>
                <w:rFonts w:ascii="Times New Roman" w:hAnsi="Times New Roman"/>
              </w:rPr>
            </w:pPr>
            <w:r w:rsidRPr="00840902">
              <w:rPr>
                <w:rFonts w:ascii="Times New Roman" w:hAnsi="Times New Roman"/>
              </w:rPr>
              <w:t>Ziņas saturs</w:t>
            </w:r>
          </w:p>
        </w:tc>
      </w:tr>
      <w:tr w:rsidR="0048488C" w:rsidRPr="00840902" w:rsidTr="00840902">
        <w:tc>
          <w:tcPr>
            <w:tcW w:w="4724" w:type="dxa"/>
          </w:tcPr>
          <w:p w:rsidR="0048488C" w:rsidRPr="00840902" w:rsidRDefault="0048488C" w:rsidP="00840902">
            <w:pPr>
              <w:spacing w:after="0" w:line="240" w:lineRule="auto"/>
              <w:jc w:val="both"/>
              <w:rPr>
                <w:rFonts w:ascii="Times New Roman" w:hAnsi="Times New Roman"/>
              </w:rPr>
            </w:pPr>
            <w:r w:rsidRPr="00840902">
              <w:rPr>
                <w:rFonts w:ascii="Times New Roman" w:hAnsi="Times New Roman"/>
              </w:rPr>
              <w:t>Naktī notika ugunsgrēks biroja ēku kompleksa „</w:t>
            </w:r>
            <w:r w:rsidRPr="00840902">
              <w:rPr>
                <w:rStyle w:val="Emphasis"/>
                <w:rFonts w:ascii="Times New Roman" w:hAnsi="Times New Roman"/>
              </w:rPr>
              <w:t>Baltais vējš”</w:t>
            </w:r>
            <w:r w:rsidRPr="00840902">
              <w:rPr>
                <w:rFonts w:ascii="Times New Roman" w:hAnsi="Times New Roman"/>
              </w:rPr>
              <w:t xml:space="preserve"> angārā. Ugunsgrēka rezultātā Mārupītē nokļuva ap 100 bīstamu, ķīmisku vielu – sadzīves ķīmijas – mazgāšanas un dezinfekcijas līdzekļu koncentrāti, kas ir bīstami apkārtējo iedzīvotāju veselībai. Kas un kā informēs iedzīvotājus?</w:t>
            </w:r>
          </w:p>
          <w:p w:rsidR="0048488C" w:rsidRPr="00840902" w:rsidRDefault="0048488C" w:rsidP="00840902">
            <w:pPr>
              <w:spacing w:after="0" w:line="240" w:lineRule="auto"/>
              <w:jc w:val="both"/>
              <w:rPr>
                <w:rFonts w:ascii="Times New Roman" w:hAnsi="Times New Roman"/>
              </w:rPr>
            </w:pPr>
          </w:p>
        </w:tc>
        <w:tc>
          <w:tcPr>
            <w:tcW w:w="4725" w:type="dxa"/>
          </w:tcPr>
          <w:p w:rsidR="0048488C" w:rsidRPr="00840902" w:rsidRDefault="0048488C" w:rsidP="00840902">
            <w:pPr>
              <w:spacing w:after="0" w:line="240" w:lineRule="auto"/>
              <w:rPr>
                <w:rFonts w:ascii="Times New Roman" w:hAnsi="Times New Roman"/>
              </w:rPr>
            </w:pPr>
          </w:p>
        </w:tc>
        <w:tc>
          <w:tcPr>
            <w:tcW w:w="4725" w:type="dxa"/>
          </w:tcPr>
          <w:p w:rsidR="0048488C" w:rsidRPr="00840902" w:rsidRDefault="0048488C" w:rsidP="00840902">
            <w:pPr>
              <w:spacing w:after="0" w:line="240" w:lineRule="auto"/>
              <w:rPr>
                <w:rFonts w:ascii="Times New Roman" w:hAnsi="Times New Roman"/>
              </w:rPr>
            </w:pPr>
          </w:p>
        </w:tc>
      </w:tr>
      <w:tr w:rsidR="0048488C" w:rsidRPr="00840902" w:rsidTr="00840902">
        <w:tc>
          <w:tcPr>
            <w:tcW w:w="4724" w:type="dxa"/>
          </w:tcPr>
          <w:p w:rsidR="0048488C" w:rsidRPr="00840902" w:rsidRDefault="0048488C" w:rsidP="00840902">
            <w:pPr>
              <w:spacing w:after="0" w:line="240" w:lineRule="auto"/>
              <w:jc w:val="both"/>
              <w:rPr>
                <w:rFonts w:ascii="Times New Roman" w:hAnsi="Times New Roman"/>
              </w:rPr>
            </w:pPr>
            <w:r w:rsidRPr="00840902">
              <w:rPr>
                <w:rFonts w:ascii="Times New Roman" w:hAnsi="Times New Roman"/>
              </w:rPr>
              <w:t xml:space="preserve">Ventspils novada Usmas pagastā trešdien no meža nav atgriezusies kāda ogotāja. </w:t>
            </w:r>
            <w:bookmarkStart w:id="0" w:name="_GoBack"/>
            <w:bookmarkEnd w:id="0"/>
            <w:r w:rsidRPr="00840902">
              <w:rPr>
                <w:rFonts w:ascii="Times New Roman" w:hAnsi="Times New Roman"/>
              </w:rPr>
              <w:t>Pazudušajai ogotājai nav bijis līdzi mobilā tālruņa. Mežā sieviete esot devusies kopā ar vairākiem cilvēkiem, taču pazudusi no viņu redzesloka. Kā palīdzēt sievietei?</w:t>
            </w:r>
          </w:p>
          <w:p w:rsidR="0048488C" w:rsidRPr="00840902" w:rsidRDefault="0048488C" w:rsidP="00840902">
            <w:pPr>
              <w:spacing w:after="0" w:line="240" w:lineRule="auto"/>
              <w:rPr>
                <w:rFonts w:ascii="Times New Roman" w:hAnsi="Times New Roman"/>
              </w:rPr>
            </w:pPr>
          </w:p>
        </w:tc>
        <w:tc>
          <w:tcPr>
            <w:tcW w:w="4725" w:type="dxa"/>
          </w:tcPr>
          <w:p w:rsidR="0048488C" w:rsidRPr="00840902" w:rsidRDefault="0048488C" w:rsidP="00840902">
            <w:pPr>
              <w:spacing w:after="0" w:line="240" w:lineRule="auto"/>
              <w:rPr>
                <w:rFonts w:ascii="Times New Roman" w:hAnsi="Times New Roman"/>
              </w:rPr>
            </w:pPr>
          </w:p>
        </w:tc>
        <w:tc>
          <w:tcPr>
            <w:tcW w:w="4725" w:type="dxa"/>
          </w:tcPr>
          <w:p w:rsidR="0048488C" w:rsidRPr="00840902" w:rsidRDefault="0048488C" w:rsidP="00840902">
            <w:pPr>
              <w:spacing w:after="0" w:line="240" w:lineRule="auto"/>
              <w:rPr>
                <w:rFonts w:ascii="Times New Roman" w:hAnsi="Times New Roman"/>
              </w:rPr>
            </w:pPr>
          </w:p>
        </w:tc>
      </w:tr>
      <w:tr w:rsidR="0048488C" w:rsidRPr="00840902" w:rsidTr="00840902">
        <w:tc>
          <w:tcPr>
            <w:tcW w:w="4724" w:type="dxa"/>
          </w:tcPr>
          <w:p w:rsidR="0048488C" w:rsidRPr="00840902" w:rsidRDefault="0048488C" w:rsidP="00840902">
            <w:pPr>
              <w:spacing w:after="0" w:line="240" w:lineRule="auto"/>
              <w:jc w:val="both"/>
              <w:rPr>
                <w:rFonts w:ascii="Times New Roman" w:hAnsi="Times New Roman"/>
              </w:rPr>
            </w:pPr>
            <w:r w:rsidRPr="00840902">
              <w:rPr>
                <w:rFonts w:ascii="Times New Roman" w:hAnsi="Times New Roman"/>
              </w:rPr>
              <w:t>Tavai vecmāmiņai ir nozīmīga dzīves jubileja, bet diemžēl Tu nevarēsi ierasties ciemos. Tu ļoti vēlies apsveikt vecmāmiņu.</w:t>
            </w:r>
          </w:p>
          <w:p w:rsidR="0048488C" w:rsidRPr="00840902" w:rsidRDefault="0048488C" w:rsidP="00840902">
            <w:pPr>
              <w:spacing w:after="0" w:line="240" w:lineRule="auto"/>
              <w:jc w:val="both"/>
              <w:rPr>
                <w:rFonts w:ascii="Times New Roman" w:hAnsi="Times New Roman"/>
              </w:rPr>
            </w:pPr>
          </w:p>
          <w:p w:rsidR="0048488C" w:rsidRPr="00840902" w:rsidRDefault="0048488C" w:rsidP="00840902">
            <w:pPr>
              <w:spacing w:after="0" w:line="240" w:lineRule="auto"/>
              <w:jc w:val="both"/>
              <w:rPr>
                <w:rFonts w:ascii="Times New Roman" w:hAnsi="Times New Roman"/>
              </w:rPr>
            </w:pPr>
          </w:p>
        </w:tc>
        <w:tc>
          <w:tcPr>
            <w:tcW w:w="4725" w:type="dxa"/>
          </w:tcPr>
          <w:p w:rsidR="0048488C" w:rsidRPr="00840902" w:rsidRDefault="0048488C" w:rsidP="00840902">
            <w:pPr>
              <w:spacing w:after="0" w:line="240" w:lineRule="auto"/>
              <w:rPr>
                <w:rFonts w:ascii="Times New Roman" w:hAnsi="Times New Roman"/>
              </w:rPr>
            </w:pPr>
          </w:p>
        </w:tc>
        <w:tc>
          <w:tcPr>
            <w:tcW w:w="4725" w:type="dxa"/>
          </w:tcPr>
          <w:p w:rsidR="0048488C" w:rsidRPr="00840902" w:rsidRDefault="0048488C" w:rsidP="00840902">
            <w:pPr>
              <w:spacing w:after="0" w:line="240" w:lineRule="auto"/>
              <w:rPr>
                <w:rFonts w:ascii="Times New Roman" w:hAnsi="Times New Roman"/>
              </w:rPr>
            </w:pPr>
          </w:p>
        </w:tc>
      </w:tr>
      <w:tr w:rsidR="0048488C" w:rsidRPr="00840902" w:rsidTr="00840902">
        <w:tc>
          <w:tcPr>
            <w:tcW w:w="4724" w:type="dxa"/>
          </w:tcPr>
          <w:p w:rsidR="0048488C" w:rsidRPr="00840902" w:rsidRDefault="0048488C" w:rsidP="00840902">
            <w:pPr>
              <w:spacing w:after="0" w:line="240" w:lineRule="auto"/>
              <w:jc w:val="both"/>
              <w:rPr>
                <w:rFonts w:ascii="Times New Roman" w:hAnsi="Times New Roman"/>
              </w:rPr>
            </w:pPr>
            <w:r w:rsidRPr="00840902">
              <w:rPr>
                <w:rFonts w:ascii="Times New Roman" w:hAnsi="Times New Roman"/>
              </w:rPr>
              <w:t xml:space="preserve">Ir pagājuši 5 gadi kopš 9.klases izlaiduma. Tu vēlies uzaicināt pie sevis ciemos bijušos klasesbiedrus un audzinātāju. Diemžēl Tev nav ziņu, kur šobrīd dzīvo lielākā daļa klasesbiedru, telefona numuri </w:t>
            </w:r>
            <w:r w:rsidRPr="00840902">
              <w:rPr>
                <w:rFonts w:ascii="Times New Roman" w:hAnsi="Times New Roman"/>
              </w:rPr>
              <w:lastRenderedPageBreak/>
              <w:t>daudziem ir mainījušies.</w:t>
            </w:r>
          </w:p>
          <w:p w:rsidR="0048488C" w:rsidRPr="00840902" w:rsidRDefault="0048488C" w:rsidP="00840902">
            <w:pPr>
              <w:spacing w:after="0" w:line="240" w:lineRule="auto"/>
              <w:jc w:val="both"/>
              <w:rPr>
                <w:rFonts w:ascii="Times New Roman" w:hAnsi="Times New Roman"/>
              </w:rPr>
            </w:pPr>
          </w:p>
        </w:tc>
        <w:tc>
          <w:tcPr>
            <w:tcW w:w="4725" w:type="dxa"/>
          </w:tcPr>
          <w:p w:rsidR="0048488C" w:rsidRPr="00840902" w:rsidRDefault="0048488C" w:rsidP="00840902">
            <w:pPr>
              <w:spacing w:after="0" w:line="240" w:lineRule="auto"/>
              <w:rPr>
                <w:rFonts w:ascii="Times New Roman" w:hAnsi="Times New Roman"/>
              </w:rPr>
            </w:pPr>
          </w:p>
        </w:tc>
        <w:tc>
          <w:tcPr>
            <w:tcW w:w="4725" w:type="dxa"/>
          </w:tcPr>
          <w:p w:rsidR="0048488C" w:rsidRPr="00840902" w:rsidRDefault="0048488C" w:rsidP="00840902">
            <w:pPr>
              <w:spacing w:after="0" w:line="240" w:lineRule="auto"/>
              <w:rPr>
                <w:rFonts w:ascii="Times New Roman" w:hAnsi="Times New Roman"/>
              </w:rPr>
            </w:pPr>
          </w:p>
        </w:tc>
      </w:tr>
      <w:tr w:rsidR="0048488C" w:rsidRPr="00840902" w:rsidTr="00840902">
        <w:tc>
          <w:tcPr>
            <w:tcW w:w="4724" w:type="dxa"/>
          </w:tcPr>
          <w:p w:rsidR="0048488C" w:rsidRPr="00840902" w:rsidRDefault="0048488C" w:rsidP="00840902">
            <w:pPr>
              <w:spacing w:after="0" w:line="240" w:lineRule="auto"/>
              <w:jc w:val="both"/>
              <w:rPr>
                <w:rFonts w:ascii="Times New Roman" w:hAnsi="Times New Roman"/>
              </w:rPr>
            </w:pPr>
            <w:r w:rsidRPr="00840902">
              <w:rPr>
                <w:rFonts w:ascii="Times New Roman" w:hAnsi="Times New Roman"/>
              </w:rPr>
              <w:lastRenderedPageBreak/>
              <w:t>Rozmarija, kura ir kurlmēma, dzīvo kādā no Rīgas mikrorajona namiem otrajā stāvā.  Viņai strauji pasliktinās veselība, bet dzīvoklī neviena cita šobrīd nav. Ir nepieciešams izsaukt palīdzību.</w:t>
            </w:r>
          </w:p>
          <w:p w:rsidR="0048488C" w:rsidRPr="00840902" w:rsidRDefault="0048488C" w:rsidP="00840902">
            <w:pPr>
              <w:spacing w:after="0" w:line="240" w:lineRule="auto"/>
              <w:rPr>
                <w:rFonts w:ascii="Times New Roman" w:hAnsi="Times New Roman"/>
              </w:rPr>
            </w:pPr>
          </w:p>
        </w:tc>
        <w:tc>
          <w:tcPr>
            <w:tcW w:w="4725" w:type="dxa"/>
          </w:tcPr>
          <w:p w:rsidR="0048488C" w:rsidRPr="00840902" w:rsidRDefault="0048488C" w:rsidP="00840902">
            <w:pPr>
              <w:spacing w:after="0" w:line="240" w:lineRule="auto"/>
              <w:rPr>
                <w:rFonts w:ascii="Times New Roman" w:hAnsi="Times New Roman"/>
              </w:rPr>
            </w:pPr>
          </w:p>
        </w:tc>
        <w:tc>
          <w:tcPr>
            <w:tcW w:w="4725" w:type="dxa"/>
          </w:tcPr>
          <w:p w:rsidR="0048488C" w:rsidRPr="00840902" w:rsidRDefault="0048488C" w:rsidP="00840902">
            <w:pPr>
              <w:spacing w:after="0" w:line="240" w:lineRule="auto"/>
              <w:rPr>
                <w:rFonts w:ascii="Times New Roman" w:hAnsi="Times New Roman"/>
              </w:rPr>
            </w:pPr>
          </w:p>
        </w:tc>
      </w:tr>
      <w:tr w:rsidR="0048488C" w:rsidRPr="00840902" w:rsidTr="00840902">
        <w:tc>
          <w:tcPr>
            <w:tcW w:w="4724" w:type="dxa"/>
          </w:tcPr>
          <w:p w:rsidR="0048488C" w:rsidRPr="00840902" w:rsidRDefault="0048488C" w:rsidP="00840902">
            <w:pPr>
              <w:spacing w:after="0" w:line="240" w:lineRule="auto"/>
              <w:rPr>
                <w:rFonts w:ascii="Times New Roman" w:hAnsi="Times New Roman"/>
              </w:rPr>
            </w:pPr>
            <w:r w:rsidRPr="00840902">
              <w:rPr>
                <w:rFonts w:ascii="Times New Roman" w:hAnsi="Times New Roman"/>
              </w:rPr>
              <w:t>Tava mīļotā meitene šobrīd nav Latvijā, bet Tu tik ļoti gribi viņu iepriecināt un pateikt cik ļoti Tu viņu mīli.</w:t>
            </w:r>
          </w:p>
          <w:p w:rsidR="0048488C" w:rsidRPr="00840902" w:rsidRDefault="0048488C" w:rsidP="00840902">
            <w:pPr>
              <w:spacing w:after="0" w:line="240" w:lineRule="auto"/>
              <w:rPr>
                <w:rFonts w:ascii="Times New Roman" w:hAnsi="Times New Roman"/>
              </w:rPr>
            </w:pPr>
          </w:p>
        </w:tc>
        <w:tc>
          <w:tcPr>
            <w:tcW w:w="4725" w:type="dxa"/>
          </w:tcPr>
          <w:p w:rsidR="0048488C" w:rsidRPr="00840902" w:rsidRDefault="0048488C" w:rsidP="00840902">
            <w:pPr>
              <w:spacing w:after="0" w:line="240" w:lineRule="auto"/>
              <w:rPr>
                <w:rFonts w:ascii="Times New Roman" w:hAnsi="Times New Roman"/>
              </w:rPr>
            </w:pPr>
          </w:p>
        </w:tc>
        <w:tc>
          <w:tcPr>
            <w:tcW w:w="4725" w:type="dxa"/>
          </w:tcPr>
          <w:p w:rsidR="0048488C" w:rsidRPr="00840902" w:rsidRDefault="0048488C" w:rsidP="00840902">
            <w:pPr>
              <w:spacing w:after="0" w:line="240" w:lineRule="auto"/>
              <w:rPr>
                <w:rFonts w:ascii="Times New Roman" w:hAnsi="Times New Roman"/>
              </w:rPr>
            </w:pPr>
          </w:p>
        </w:tc>
      </w:tr>
      <w:tr w:rsidR="0048488C" w:rsidRPr="00840902" w:rsidTr="00840902">
        <w:tc>
          <w:tcPr>
            <w:tcW w:w="4724" w:type="dxa"/>
          </w:tcPr>
          <w:p w:rsidR="0048488C" w:rsidRPr="00840902" w:rsidRDefault="0048488C" w:rsidP="00840902">
            <w:pPr>
              <w:spacing w:after="0" w:line="240" w:lineRule="auto"/>
              <w:jc w:val="both"/>
              <w:rPr>
                <w:rFonts w:ascii="Times New Roman" w:hAnsi="Times New Roman"/>
              </w:rPr>
            </w:pPr>
            <w:r w:rsidRPr="00840902">
              <w:rPr>
                <w:rFonts w:ascii="Times New Roman" w:hAnsi="Times New Roman"/>
              </w:rPr>
              <w:t>Kalnu valstī Magnolijā risinās pilsoņu karš. Kareivis Horass ir nonācis aplenkumā, un viņam draud briesmas. Horasam ir jānosūta ziņa saviem biedriem. Kā to izdarīt?</w:t>
            </w:r>
          </w:p>
          <w:p w:rsidR="0048488C" w:rsidRPr="00840902" w:rsidRDefault="0048488C" w:rsidP="00840902">
            <w:pPr>
              <w:spacing w:after="0" w:line="240" w:lineRule="auto"/>
              <w:jc w:val="both"/>
              <w:rPr>
                <w:rFonts w:ascii="Times New Roman" w:hAnsi="Times New Roman"/>
              </w:rPr>
            </w:pPr>
          </w:p>
        </w:tc>
        <w:tc>
          <w:tcPr>
            <w:tcW w:w="4725" w:type="dxa"/>
          </w:tcPr>
          <w:p w:rsidR="0048488C" w:rsidRPr="00840902" w:rsidRDefault="0048488C" w:rsidP="00840902">
            <w:pPr>
              <w:spacing w:after="0" w:line="240" w:lineRule="auto"/>
              <w:rPr>
                <w:rFonts w:ascii="Times New Roman" w:hAnsi="Times New Roman"/>
              </w:rPr>
            </w:pPr>
          </w:p>
        </w:tc>
        <w:tc>
          <w:tcPr>
            <w:tcW w:w="4725" w:type="dxa"/>
          </w:tcPr>
          <w:p w:rsidR="0048488C" w:rsidRPr="00840902" w:rsidRDefault="0048488C" w:rsidP="00840902">
            <w:pPr>
              <w:spacing w:after="0" w:line="240" w:lineRule="auto"/>
              <w:rPr>
                <w:rFonts w:ascii="Times New Roman" w:hAnsi="Times New Roman"/>
              </w:rPr>
            </w:pPr>
          </w:p>
        </w:tc>
      </w:tr>
    </w:tbl>
    <w:p w:rsidR="0048488C" w:rsidRPr="00430E0B" w:rsidRDefault="0048488C" w:rsidP="00391C0A">
      <w:pPr>
        <w:rPr>
          <w:rFonts w:ascii="Times New Roman" w:hAnsi="Times New Roman"/>
        </w:rPr>
      </w:pPr>
    </w:p>
    <w:p w:rsidR="0048488C" w:rsidRPr="00C42AE7" w:rsidRDefault="0048488C" w:rsidP="00391C0A">
      <w:pPr>
        <w:rPr>
          <w:rFonts w:ascii="Times New Roman" w:hAnsi="Times New Roman"/>
          <w:sz w:val="24"/>
          <w:szCs w:val="24"/>
        </w:rPr>
      </w:pPr>
      <w:r w:rsidRPr="00C42AE7">
        <w:rPr>
          <w:rFonts w:ascii="Times New Roman" w:hAnsi="Times New Roman"/>
          <w:sz w:val="24"/>
          <w:szCs w:val="24"/>
        </w:rPr>
        <w:t>2) Skolēni izlasa un apspriež dotās situācijas savās grupās, atrodot un pierakstot tabulā pēc iespējas vairāk ziņas nodošanas veidu, kā arī ziņu saturu.</w:t>
      </w:r>
    </w:p>
    <w:p w:rsidR="0048488C" w:rsidRPr="00C42AE7" w:rsidRDefault="0048488C" w:rsidP="00391C0A">
      <w:pPr>
        <w:rPr>
          <w:rFonts w:ascii="Times New Roman" w:hAnsi="Times New Roman"/>
          <w:sz w:val="24"/>
          <w:szCs w:val="24"/>
        </w:rPr>
      </w:pPr>
      <w:r w:rsidRPr="00C42AE7">
        <w:rPr>
          <w:rFonts w:ascii="Times New Roman" w:hAnsi="Times New Roman"/>
          <w:sz w:val="24"/>
          <w:szCs w:val="24"/>
        </w:rPr>
        <w:t>3) Kad skolēni ir pabeiguši apspriest un pildīt darba lapas,  skolotājs vada  diskusiju, apspriežot dotās situācijas.</w:t>
      </w:r>
    </w:p>
    <w:p w:rsidR="0048488C" w:rsidRPr="00C42AE7" w:rsidRDefault="0048488C" w:rsidP="00391C0A">
      <w:pPr>
        <w:rPr>
          <w:rFonts w:ascii="Times New Roman" w:hAnsi="Times New Roman"/>
          <w:sz w:val="24"/>
          <w:szCs w:val="24"/>
        </w:rPr>
      </w:pPr>
      <w:r w:rsidRPr="00C42AE7">
        <w:rPr>
          <w:rFonts w:ascii="Times New Roman" w:hAnsi="Times New Roman"/>
          <w:sz w:val="24"/>
          <w:szCs w:val="24"/>
        </w:rPr>
        <w:t>4) Piedaloties diskusijā skolēniem nepieciešams secināt, kas ir svarīgs, lai nodotu konkrētu ziņu (t.i. kādi aspekti jāievēro, sūtot ziņu).</w:t>
      </w:r>
    </w:p>
    <w:p w:rsidR="0048488C" w:rsidRPr="00C42AE7" w:rsidRDefault="0048488C" w:rsidP="00391C0A">
      <w:pPr>
        <w:rPr>
          <w:rFonts w:ascii="Times New Roman" w:hAnsi="Times New Roman"/>
          <w:sz w:val="24"/>
          <w:szCs w:val="24"/>
        </w:rPr>
      </w:pPr>
      <w:r w:rsidRPr="00C42AE7">
        <w:rPr>
          <w:rFonts w:ascii="Times New Roman" w:hAnsi="Times New Roman"/>
          <w:sz w:val="24"/>
          <w:szCs w:val="24"/>
        </w:rPr>
        <w:t>5) Skolēni piedalās diskusijā un darba laikā gūto fiksē tabulā:</w:t>
      </w:r>
    </w:p>
    <w:p w:rsidR="0048488C" w:rsidRPr="00C42AE7" w:rsidRDefault="0048488C" w:rsidP="00391C0A">
      <w:pPr>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Pr="00C42AE7">
        <w:rPr>
          <w:rFonts w:ascii="Times New Roman" w:hAnsi="Times New Roman"/>
          <w:i/>
          <w:sz w:val="24"/>
          <w:szCs w:val="24"/>
        </w:rPr>
        <w:t>darba lapa</w:t>
      </w:r>
    </w:p>
    <w:p w:rsidR="0048488C" w:rsidRPr="00430E0B" w:rsidRDefault="0048488C" w:rsidP="00391C0A">
      <w:pPr>
        <w:rPr>
          <w:rFonts w:ascii="Times New Roman" w:hAnsi="Times New Roman"/>
          <w:sz w:val="28"/>
          <w:szCs w:val="28"/>
        </w:rPr>
      </w:pPr>
      <w:r w:rsidRPr="00430E0B">
        <w:rPr>
          <w:rFonts w:ascii="Times New Roman" w:hAnsi="Times New Roman"/>
        </w:rPr>
        <w:t xml:space="preserve"> </w:t>
      </w:r>
      <w:r w:rsidRPr="00430E0B">
        <w:rPr>
          <w:rFonts w:ascii="Times New Roman" w:hAnsi="Times New Roman"/>
          <w:b/>
          <w:sz w:val="28"/>
          <w:szCs w:val="28"/>
        </w:rPr>
        <w:t>Ziņas nodošanas veidi atkarībā no situācijas. Kādi aspekti jāievēro, sūtot ziņu</w:t>
      </w:r>
      <w:r>
        <w:rPr>
          <w:rFonts w:ascii="Times New Roman" w:hAnsi="Times New Roman"/>
          <w:b/>
          <w:sz w:val="28"/>
          <w:szCs w:val="28"/>
        </w:rPr>
        <w:t>?</w:t>
      </w:r>
      <w:r w:rsidRPr="00430E0B">
        <w:rPr>
          <w:rFonts w:ascii="Times New Roman" w:hAnsi="Times New Roman"/>
          <w:b/>
          <w:sz w:val="28"/>
          <w:szCs w:val="28"/>
        </w:rPr>
        <w:t xml:space="preserve"> (</w:t>
      </w:r>
      <w:r w:rsidRPr="00430E0B">
        <w:rPr>
          <w:rFonts w:ascii="Times New Roman" w:hAnsi="Times New Roman"/>
          <w:sz w:val="28"/>
          <w:szCs w:val="28"/>
        </w:rPr>
        <w:t xml:space="preserve">piem., ziņas svarīgums, ātrums, mērķauditorija, slepenība, emocionālais aspekts)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7"/>
        <w:gridCol w:w="3217"/>
        <w:gridCol w:w="3218"/>
      </w:tblGrid>
      <w:tr w:rsidR="0048488C" w:rsidRPr="00840902" w:rsidTr="00E421F3">
        <w:tc>
          <w:tcPr>
            <w:tcW w:w="3217" w:type="dxa"/>
          </w:tcPr>
          <w:p w:rsidR="0048488C" w:rsidRPr="00430E0B" w:rsidRDefault="0048488C" w:rsidP="00E421F3">
            <w:pPr>
              <w:jc w:val="center"/>
              <w:rPr>
                <w:rFonts w:ascii="Times New Roman" w:hAnsi="Times New Roman"/>
                <w:sz w:val="28"/>
                <w:szCs w:val="28"/>
              </w:rPr>
            </w:pPr>
            <w:r w:rsidRPr="00430E0B">
              <w:rPr>
                <w:rFonts w:ascii="Times New Roman" w:hAnsi="Times New Roman"/>
                <w:sz w:val="28"/>
                <w:szCs w:val="28"/>
              </w:rPr>
              <w:t xml:space="preserve">Situācija </w:t>
            </w:r>
          </w:p>
          <w:p w:rsidR="0048488C" w:rsidRPr="00430E0B" w:rsidRDefault="0048488C" w:rsidP="00E421F3">
            <w:pPr>
              <w:jc w:val="center"/>
              <w:rPr>
                <w:rFonts w:ascii="Times New Roman" w:hAnsi="Times New Roman"/>
                <w:sz w:val="28"/>
                <w:szCs w:val="28"/>
              </w:rPr>
            </w:pPr>
            <w:r w:rsidRPr="00430E0B">
              <w:rPr>
                <w:rFonts w:ascii="Times New Roman" w:hAnsi="Times New Roman"/>
                <w:sz w:val="28"/>
                <w:szCs w:val="28"/>
              </w:rPr>
              <w:t>(nosacījums)</w:t>
            </w:r>
          </w:p>
        </w:tc>
        <w:tc>
          <w:tcPr>
            <w:tcW w:w="3217" w:type="dxa"/>
          </w:tcPr>
          <w:p w:rsidR="0048488C" w:rsidRPr="00430E0B" w:rsidRDefault="0048488C" w:rsidP="00E421F3">
            <w:pPr>
              <w:jc w:val="center"/>
              <w:rPr>
                <w:rFonts w:ascii="Times New Roman" w:hAnsi="Times New Roman"/>
                <w:sz w:val="28"/>
                <w:szCs w:val="28"/>
              </w:rPr>
            </w:pPr>
            <w:r w:rsidRPr="00430E0B">
              <w:rPr>
                <w:rFonts w:ascii="Times New Roman" w:hAnsi="Times New Roman"/>
                <w:sz w:val="28"/>
                <w:szCs w:val="28"/>
              </w:rPr>
              <w:t>Ziņas nodošanas veids</w:t>
            </w:r>
          </w:p>
        </w:tc>
        <w:tc>
          <w:tcPr>
            <w:tcW w:w="3218" w:type="dxa"/>
          </w:tcPr>
          <w:p w:rsidR="0048488C" w:rsidRPr="00430E0B" w:rsidRDefault="0048488C" w:rsidP="00E421F3">
            <w:pPr>
              <w:jc w:val="center"/>
              <w:rPr>
                <w:rFonts w:ascii="Times New Roman" w:hAnsi="Times New Roman"/>
                <w:sz w:val="28"/>
                <w:szCs w:val="28"/>
              </w:rPr>
            </w:pPr>
            <w:r w:rsidRPr="00430E0B">
              <w:rPr>
                <w:rFonts w:ascii="Times New Roman" w:hAnsi="Times New Roman"/>
                <w:sz w:val="28"/>
                <w:szCs w:val="28"/>
              </w:rPr>
              <w:t>Svarīgākais ziņas nodošanā</w:t>
            </w:r>
          </w:p>
        </w:tc>
      </w:tr>
      <w:tr w:rsidR="0048488C" w:rsidRPr="00840902" w:rsidTr="00C42AE7">
        <w:trPr>
          <w:trHeight w:val="610"/>
        </w:trPr>
        <w:tc>
          <w:tcPr>
            <w:tcW w:w="3217" w:type="dxa"/>
          </w:tcPr>
          <w:p w:rsidR="0048488C" w:rsidRPr="00430E0B" w:rsidRDefault="0048488C" w:rsidP="00E421F3">
            <w:pPr>
              <w:rPr>
                <w:rFonts w:ascii="Times New Roman" w:hAnsi="Times New Roman"/>
                <w:sz w:val="28"/>
                <w:szCs w:val="28"/>
              </w:rPr>
            </w:pPr>
          </w:p>
        </w:tc>
        <w:tc>
          <w:tcPr>
            <w:tcW w:w="3217" w:type="dxa"/>
          </w:tcPr>
          <w:p w:rsidR="0048488C" w:rsidRPr="00430E0B" w:rsidRDefault="0048488C" w:rsidP="00E421F3">
            <w:pPr>
              <w:rPr>
                <w:rFonts w:ascii="Times New Roman" w:hAnsi="Times New Roman"/>
                <w:sz w:val="28"/>
                <w:szCs w:val="28"/>
              </w:rPr>
            </w:pPr>
          </w:p>
        </w:tc>
        <w:tc>
          <w:tcPr>
            <w:tcW w:w="3218" w:type="dxa"/>
          </w:tcPr>
          <w:p w:rsidR="0048488C" w:rsidRPr="00430E0B" w:rsidRDefault="0048488C" w:rsidP="00E421F3">
            <w:pPr>
              <w:rPr>
                <w:rFonts w:ascii="Times New Roman" w:hAnsi="Times New Roman"/>
                <w:sz w:val="28"/>
                <w:szCs w:val="28"/>
              </w:rPr>
            </w:pPr>
          </w:p>
        </w:tc>
      </w:tr>
    </w:tbl>
    <w:p w:rsidR="0048488C" w:rsidRDefault="0048488C" w:rsidP="00391C0A">
      <w:pPr>
        <w:rPr>
          <w:rFonts w:ascii="Times New Roman" w:hAnsi="Times New Roman"/>
          <w:sz w:val="28"/>
          <w:szCs w:val="28"/>
        </w:rPr>
      </w:pPr>
    </w:p>
    <w:p w:rsidR="0048488C" w:rsidRPr="0012339E" w:rsidRDefault="0048488C" w:rsidP="00391C0A">
      <w:pPr>
        <w:rPr>
          <w:rFonts w:ascii="Times New Roman" w:hAnsi="Times New Roman"/>
          <w:sz w:val="24"/>
          <w:szCs w:val="24"/>
        </w:rPr>
      </w:pPr>
      <w:r w:rsidRPr="00C42AE7">
        <w:rPr>
          <w:rFonts w:ascii="Times New Roman" w:hAnsi="Times New Roman"/>
          <w:b/>
          <w:sz w:val="24"/>
          <w:szCs w:val="24"/>
        </w:rPr>
        <w:t>Vērtēšana</w:t>
      </w:r>
      <w:r>
        <w:rPr>
          <w:rFonts w:ascii="Times New Roman" w:hAnsi="Times New Roman"/>
          <w:sz w:val="24"/>
          <w:szCs w:val="24"/>
        </w:rPr>
        <w:t xml:space="preserve">: </w:t>
      </w:r>
      <w:r w:rsidRPr="0012339E">
        <w:rPr>
          <w:rFonts w:ascii="Times New Roman" w:hAnsi="Times New Roman"/>
          <w:sz w:val="24"/>
          <w:szCs w:val="24"/>
        </w:rPr>
        <w:t>Skolēnu grupas, kuras pamatoti nosauc un argumentē savas izvēles (ziņu nodošanas veidus, saturu), kuras iesaistās diskusijā par ziņas nosacījumiem, saņem uzlīmes.</w:t>
      </w:r>
    </w:p>
    <w:p w:rsidR="0048488C" w:rsidRPr="00430E0B" w:rsidRDefault="0048488C" w:rsidP="00391C0A">
      <w:pPr>
        <w:rPr>
          <w:rFonts w:ascii="Times New Roman" w:hAnsi="Times New Roman"/>
        </w:rPr>
      </w:pPr>
    </w:p>
    <w:p w:rsidR="0048488C" w:rsidRPr="00430E0B" w:rsidRDefault="0048488C" w:rsidP="00391C0A">
      <w:pPr>
        <w:rPr>
          <w:rFonts w:ascii="Times New Roman" w:hAnsi="Times New Roman"/>
        </w:rPr>
      </w:pPr>
    </w:p>
    <w:p w:rsidR="0048488C" w:rsidRDefault="0048488C" w:rsidP="00D76592">
      <w:pPr>
        <w:tabs>
          <w:tab w:val="left" w:pos="7035"/>
        </w:tabs>
        <w:rPr>
          <w:rFonts w:ascii="Times New Roman" w:hAnsi="Times New Roman"/>
          <w:sz w:val="24"/>
          <w:szCs w:val="24"/>
        </w:rPr>
      </w:pPr>
    </w:p>
    <w:p w:rsidR="0048488C" w:rsidRPr="00C42AE7" w:rsidRDefault="0048488C" w:rsidP="00C42AE7">
      <w:pPr>
        <w:jc w:val="center"/>
        <w:rPr>
          <w:rFonts w:ascii="Times New Roman" w:hAnsi="Times New Roman"/>
          <w:sz w:val="32"/>
          <w:szCs w:val="32"/>
        </w:rPr>
      </w:pPr>
      <w:r>
        <w:rPr>
          <w:rFonts w:ascii="Times New Roman" w:hAnsi="Times New Roman"/>
          <w:sz w:val="24"/>
          <w:szCs w:val="24"/>
        </w:rPr>
        <w:br w:type="page"/>
      </w:r>
      <w:r w:rsidRPr="00C42AE7">
        <w:rPr>
          <w:rFonts w:ascii="Times New Roman" w:hAnsi="Times New Roman"/>
          <w:b/>
          <w:sz w:val="32"/>
          <w:szCs w:val="32"/>
        </w:rPr>
        <w:lastRenderedPageBreak/>
        <w:t>4. Ziņu nodošanas veidi vēsturē</w:t>
      </w:r>
    </w:p>
    <w:p w:rsidR="0048488C" w:rsidRDefault="0048488C" w:rsidP="00C42AE7">
      <w:pPr>
        <w:jc w:val="both"/>
        <w:rPr>
          <w:rFonts w:ascii="Times New Roman" w:hAnsi="Times New Roman"/>
          <w:sz w:val="24"/>
          <w:szCs w:val="24"/>
        </w:rPr>
      </w:pPr>
      <w:r w:rsidRPr="00C42AE7">
        <w:rPr>
          <w:rFonts w:ascii="Times New Roman" w:hAnsi="Times New Roman"/>
          <w:b/>
          <w:sz w:val="24"/>
          <w:szCs w:val="24"/>
        </w:rPr>
        <w:t>Mērķis un uzdevumi</w:t>
      </w:r>
      <w:r w:rsidRPr="0012339E">
        <w:rPr>
          <w:rFonts w:ascii="Times New Roman" w:hAnsi="Times New Roman"/>
          <w:sz w:val="24"/>
          <w:szCs w:val="24"/>
        </w:rPr>
        <w:t>: noskaidrot, ko skolēni jau zina; aktivizēt radošu, netradicionālu  domāšanu.</w:t>
      </w:r>
      <w:r w:rsidRPr="00C42AE7">
        <w:rPr>
          <w:rFonts w:ascii="Times New Roman" w:hAnsi="Times New Roman"/>
          <w:sz w:val="24"/>
          <w:szCs w:val="24"/>
        </w:rPr>
        <w:t xml:space="preserve"> </w:t>
      </w:r>
      <w:r w:rsidRPr="0012339E">
        <w:rPr>
          <w:rFonts w:ascii="Times New Roman" w:hAnsi="Times New Roman"/>
          <w:sz w:val="24"/>
          <w:szCs w:val="24"/>
        </w:rPr>
        <w:t>aktualizēt ģeogrāfijas zināšanas</w:t>
      </w:r>
      <w:r>
        <w:rPr>
          <w:rFonts w:ascii="Times New Roman" w:hAnsi="Times New Roman"/>
          <w:sz w:val="24"/>
          <w:szCs w:val="24"/>
        </w:rPr>
        <w:t>; attīstīt prasmes darbā ar attēliem, tekstu, karti.</w:t>
      </w:r>
    </w:p>
    <w:p w:rsidR="0048488C" w:rsidRPr="0012339E" w:rsidRDefault="0048488C" w:rsidP="00CF7BED">
      <w:pPr>
        <w:rPr>
          <w:rFonts w:ascii="Times New Roman" w:hAnsi="Times New Roman"/>
          <w:sz w:val="24"/>
          <w:szCs w:val="24"/>
        </w:rPr>
      </w:pPr>
      <w:r w:rsidRPr="00C42AE7">
        <w:rPr>
          <w:rFonts w:ascii="Times New Roman" w:hAnsi="Times New Roman"/>
          <w:b/>
          <w:sz w:val="24"/>
          <w:szCs w:val="24"/>
        </w:rPr>
        <w:t>Laiks</w:t>
      </w:r>
      <w:r>
        <w:rPr>
          <w:rFonts w:ascii="Times New Roman" w:hAnsi="Times New Roman"/>
          <w:sz w:val="24"/>
          <w:szCs w:val="24"/>
        </w:rPr>
        <w:t>: visu sadaļas uzdevumu veikšanai ~5</w:t>
      </w:r>
      <w:r w:rsidRPr="0012339E">
        <w:rPr>
          <w:rFonts w:ascii="Times New Roman" w:hAnsi="Times New Roman"/>
          <w:sz w:val="24"/>
          <w:szCs w:val="24"/>
        </w:rPr>
        <w:t>0min.</w:t>
      </w:r>
    </w:p>
    <w:p w:rsidR="0048488C" w:rsidRPr="0012339E" w:rsidRDefault="0048488C" w:rsidP="00CF7BED">
      <w:pPr>
        <w:rPr>
          <w:rFonts w:ascii="Times New Roman" w:hAnsi="Times New Roman"/>
          <w:sz w:val="24"/>
          <w:szCs w:val="24"/>
        </w:rPr>
      </w:pPr>
      <w:r w:rsidRPr="00C42AE7">
        <w:rPr>
          <w:rFonts w:ascii="Times New Roman" w:hAnsi="Times New Roman"/>
          <w:b/>
          <w:sz w:val="24"/>
          <w:szCs w:val="24"/>
        </w:rPr>
        <w:t>Resursi</w:t>
      </w:r>
      <w:r w:rsidRPr="0012339E">
        <w:rPr>
          <w:rFonts w:ascii="Times New Roman" w:hAnsi="Times New Roman"/>
          <w:sz w:val="24"/>
          <w:szCs w:val="24"/>
        </w:rPr>
        <w:t>: interaktīvā tāfele, fotokartiņas, tekstu kartiņas, darba lapas, karte, kontūrkarte</w:t>
      </w:r>
    </w:p>
    <w:p w:rsidR="0048488C" w:rsidRPr="0012339E" w:rsidRDefault="0048488C" w:rsidP="00693F81">
      <w:pPr>
        <w:jc w:val="both"/>
        <w:rPr>
          <w:rFonts w:ascii="Times New Roman" w:hAnsi="Times New Roman"/>
          <w:sz w:val="24"/>
          <w:szCs w:val="24"/>
        </w:rPr>
      </w:pPr>
      <w:r w:rsidRPr="00EC4504">
        <w:rPr>
          <w:rFonts w:ascii="Times New Roman" w:hAnsi="Times New Roman"/>
          <w:b/>
          <w:sz w:val="24"/>
          <w:szCs w:val="24"/>
        </w:rPr>
        <w:t>Darba gaita</w:t>
      </w:r>
      <w:r>
        <w:rPr>
          <w:rFonts w:ascii="Times New Roman" w:hAnsi="Times New Roman"/>
          <w:sz w:val="24"/>
          <w:szCs w:val="24"/>
        </w:rPr>
        <w:t xml:space="preserve">: 1) </w:t>
      </w:r>
      <w:r w:rsidRPr="0012339E">
        <w:rPr>
          <w:rFonts w:ascii="Times New Roman" w:hAnsi="Times New Roman"/>
          <w:sz w:val="24"/>
          <w:szCs w:val="24"/>
        </w:rPr>
        <w:t>Katrai grupai izdala kartiņu komplektu ar 14 fotoatēliem (attēlu skaitu brīvi var variēt</w:t>
      </w:r>
      <w:r>
        <w:rPr>
          <w:rFonts w:ascii="Times New Roman" w:hAnsi="Times New Roman"/>
          <w:sz w:val="24"/>
          <w:szCs w:val="24"/>
        </w:rPr>
        <w:t>,</w:t>
      </w:r>
      <w:r w:rsidRPr="0012339E">
        <w:rPr>
          <w:rFonts w:ascii="Times New Roman" w:hAnsi="Times New Roman"/>
          <w:sz w:val="24"/>
          <w:szCs w:val="24"/>
        </w:rPr>
        <w:t xml:space="preserve"> gan pieliekot klāt, gan samazinot). Paralēli šie attēli ir redzami arī uz interaktīvās tāfeles.</w:t>
      </w:r>
    </w:p>
    <w:p w:rsidR="0048488C" w:rsidRPr="0012339E" w:rsidRDefault="0048488C" w:rsidP="00693F81">
      <w:pPr>
        <w:jc w:val="both"/>
        <w:rPr>
          <w:rFonts w:ascii="Times New Roman" w:hAnsi="Times New Roman"/>
          <w:sz w:val="24"/>
          <w:szCs w:val="24"/>
        </w:rPr>
      </w:pPr>
      <w:r>
        <w:rPr>
          <w:rFonts w:ascii="Times New Roman" w:hAnsi="Times New Roman"/>
          <w:sz w:val="24"/>
          <w:szCs w:val="24"/>
        </w:rPr>
        <w:t>2) Skolēniem: a)</w:t>
      </w:r>
      <w:r w:rsidRPr="0012339E">
        <w:rPr>
          <w:rFonts w:ascii="Times New Roman" w:hAnsi="Times New Roman"/>
          <w:sz w:val="24"/>
          <w:szCs w:val="24"/>
        </w:rPr>
        <w:t xml:space="preserve"> jāizveido attēlu pāri, jāargumentē, kādēļ tieši šādi.*</w:t>
      </w:r>
    </w:p>
    <w:p w:rsidR="0048488C" w:rsidRPr="0012339E" w:rsidRDefault="0048488C" w:rsidP="0012339E">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 jāuzraksta</w:t>
      </w:r>
      <w:r w:rsidRPr="0012339E">
        <w:rPr>
          <w:rFonts w:ascii="Times New Roman" w:hAnsi="Times New Roman"/>
          <w:sz w:val="24"/>
          <w:szCs w:val="24"/>
        </w:rPr>
        <w:t xml:space="preserve"> attēliem nosaukumus (darba lapa</w:t>
      </w:r>
      <w:r>
        <w:rPr>
          <w:rFonts w:ascii="Times New Roman" w:hAnsi="Times New Roman"/>
          <w:sz w:val="24"/>
          <w:szCs w:val="24"/>
        </w:rPr>
        <w:t xml:space="preserve"> nr.1</w:t>
      </w:r>
      <w:r w:rsidRPr="0012339E">
        <w:rPr>
          <w:rFonts w:ascii="Times New Roman" w:hAnsi="Times New Roman"/>
          <w:sz w:val="24"/>
          <w:szCs w:val="24"/>
        </w:rPr>
        <w:t>)</w:t>
      </w:r>
    </w:p>
    <w:p w:rsidR="0048488C" w:rsidRPr="0012339E" w:rsidRDefault="0048488C" w:rsidP="00693F81">
      <w:pPr>
        <w:jc w:val="both"/>
        <w:rPr>
          <w:rFonts w:ascii="Times New Roman" w:hAnsi="Times New Roman"/>
          <w:sz w:val="24"/>
          <w:szCs w:val="24"/>
        </w:rPr>
      </w:pPr>
      <w:r>
        <w:rPr>
          <w:rFonts w:ascii="Times New Roman" w:hAnsi="Times New Roman"/>
          <w:sz w:val="24"/>
          <w:szCs w:val="24"/>
        </w:rPr>
        <w:t xml:space="preserve">3) </w:t>
      </w:r>
      <w:r w:rsidRPr="0012339E">
        <w:rPr>
          <w:rFonts w:ascii="Times New Roman" w:hAnsi="Times New Roman"/>
          <w:sz w:val="24"/>
          <w:szCs w:val="24"/>
        </w:rPr>
        <w:t xml:space="preserve"> Grupas pa vienai sauc iespējamos attēlu nosaukumus. Skolotāja pie interaktīvās tāf</w:t>
      </w:r>
      <w:r>
        <w:rPr>
          <w:rFonts w:ascii="Times New Roman" w:hAnsi="Times New Roman"/>
          <w:sz w:val="24"/>
          <w:szCs w:val="24"/>
        </w:rPr>
        <w:t>eles norāda uz attiecīgo attēlu</w:t>
      </w:r>
      <w:r w:rsidRPr="0012339E">
        <w:rPr>
          <w:rFonts w:ascii="Times New Roman" w:hAnsi="Times New Roman"/>
          <w:sz w:val="24"/>
          <w:szCs w:val="24"/>
        </w:rPr>
        <w:t xml:space="preserve"> un nosacīti (komentējot tikai ļoti precīzi atminētus attēlus) tos pārbīda trīs grupās: precīzi doti attēlu nosaukumi, daļēji precīzi, skolēni nezina, kas attēlots. </w:t>
      </w:r>
    </w:p>
    <w:p w:rsidR="0048488C" w:rsidRPr="0012339E" w:rsidRDefault="0048488C" w:rsidP="00693F81">
      <w:pPr>
        <w:jc w:val="both"/>
        <w:rPr>
          <w:rFonts w:ascii="Times New Roman" w:hAnsi="Times New Roman"/>
          <w:sz w:val="24"/>
          <w:szCs w:val="24"/>
        </w:rPr>
      </w:pPr>
      <w:r>
        <w:rPr>
          <w:rFonts w:ascii="Times New Roman" w:hAnsi="Times New Roman"/>
          <w:sz w:val="24"/>
          <w:szCs w:val="24"/>
        </w:rPr>
        <w:t xml:space="preserve">4) </w:t>
      </w:r>
      <w:r w:rsidRPr="0012339E">
        <w:rPr>
          <w:rFonts w:ascii="Times New Roman" w:hAnsi="Times New Roman"/>
          <w:sz w:val="24"/>
          <w:szCs w:val="24"/>
        </w:rPr>
        <w:t>Skolēnu grupām izdala 14 tekstu kartiņas. Grupa</w:t>
      </w:r>
      <w:r>
        <w:rPr>
          <w:rFonts w:ascii="Times New Roman" w:hAnsi="Times New Roman"/>
          <w:sz w:val="24"/>
          <w:szCs w:val="24"/>
        </w:rPr>
        <w:t>i jāiepazīstas ar šiem tekstiem</w:t>
      </w:r>
      <w:r w:rsidRPr="0012339E">
        <w:rPr>
          <w:rFonts w:ascii="Times New Roman" w:hAnsi="Times New Roman"/>
          <w:sz w:val="24"/>
          <w:szCs w:val="24"/>
        </w:rPr>
        <w:t xml:space="preserve"> un jāatrod no 1.uzd. visatbilstošākais attēls. Darba lapā, ja nepieciešams, jāmaina attēla nosaukums.</w:t>
      </w:r>
    </w:p>
    <w:p w:rsidR="0048488C" w:rsidRPr="0012339E" w:rsidRDefault="0048488C" w:rsidP="00693F81">
      <w:pPr>
        <w:jc w:val="both"/>
        <w:rPr>
          <w:rFonts w:ascii="Times New Roman" w:hAnsi="Times New Roman"/>
          <w:sz w:val="24"/>
          <w:szCs w:val="24"/>
        </w:rPr>
      </w:pPr>
      <w:r>
        <w:rPr>
          <w:rFonts w:ascii="Times New Roman" w:hAnsi="Times New Roman"/>
          <w:sz w:val="24"/>
          <w:szCs w:val="24"/>
        </w:rPr>
        <w:t>5) Darba noslēgumā</w:t>
      </w:r>
      <w:r w:rsidRPr="0012339E">
        <w:rPr>
          <w:rFonts w:ascii="Times New Roman" w:hAnsi="Times New Roman"/>
          <w:sz w:val="24"/>
          <w:szCs w:val="24"/>
        </w:rPr>
        <w:t xml:space="preserve"> skolotāja pie tāfeles pievēršas tikai tiem attēlie</w:t>
      </w:r>
      <w:r>
        <w:rPr>
          <w:rFonts w:ascii="Times New Roman" w:hAnsi="Times New Roman"/>
          <w:sz w:val="24"/>
          <w:szCs w:val="24"/>
        </w:rPr>
        <w:t>m,  kuri 1.uzd. netika atpazīti</w:t>
      </w:r>
      <w:r w:rsidRPr="0012339E">
        <w:rPr>
          <w:rFonts w:ascii="Times New Roman" w:hAnsi="Times New Roman"/>
          <w:sz w:val="24"/>
          <w:szCs w:val="24"/>
        </w:rPr>
        <w:t xml:space="preserve"> vai atpazīti daļēji. Notiek saruna ar skolēniem (kāds ir jaunais attēla nosaukums? ko izgudrojums mainījis ziņas nodošanas ātrumā, precizitātē, slepenībā utt.? kādas jaunas zināšanas skolēni ieguvuši no tekstiem? ar ko attēlā redzamais ir nozīmīgs vēsturē? u.c.</w:t>
      </w:r>
    </w:p>
    <w:p w:rsidR="0048488C" w:rsidRPr="00DE59E5" w:rsidRDefault="0048488C" w:rsidP="00C42AE7">
      <w:pPr>
        <w:jc w:val="both"/>
        <w:rPr>
          <w:rFonts w:ascii="Times New Roman" w:hAnsi="Times New Roman"/>
          <w:sz w:val="24"/>
          <w:szCs w:val="24"/>
        </w:rPr>
      </w:pPr>
      <w:r>
        <w:rPr>
          <w:rFonts w:ascii="Times New Roman" w:hAnsi="Times New Roman"/>
          <w:sz w:val="24"/>
          <w:szCs w:val="24"/>
        </w:rPr>
        <w:t xml:space="preserve">6) </w:t>
      </w:r>
      <w:r w:rsidRPr="00DE59E5">
        <w:rPr>
          <w:rFonts w:ascii="Times New Roman" w:hAnsi="Times New Roman"/>
          <w:sz w:val="24"/>
          <w:szCs w:val="24"/>
        </w:rPr>
        <w:t>Skolēnu grupas saņem kontūrkarti un darba lapu nr.2 ar jautājumiem.</w:t>
      </w:r>
    </w:p>
    <w:p w:rsidR="0048488C" w:rsidRDefault="0048488C" w:rsidP="00693F81">
      <w:pPr>
        <w:pStyle w:val="ListParagraph"/>
        <w:ind w:left="0"/>
        <w:jc w:val="both"/>
        <w:rPr>
          <w:rFonts w:ascii="Times New Roman" w:hAnsi="Times New Roman"/>
          <w:sz w:val="24"/>
          <w:szCs w:val="24"/>
        </w:rPr>
      </w:pPr>
      <w:r>
        <w:rPr>
          <w:rFonts w:ascii="Times New Roman" w:hAnsi="Times New Roman"/>
          <w:sz w:val="24"/>
          <w:szCs w:val="24"/>
        </w:rPr>
        <w:t xml:space="preserve">7) </w:t>
      </w:r>
      <w:r w:rsidRPr="0012339E">
        <w:rPr>
          <w:rFonts w:ascii="Times New Roman" w:hAnsi="Times New Roman"/>
          <w:sz w:val="24"/>
          <w:szCs w:val="24"/>
        </w:rPr>
        <w:t>Uz interaktīvās tāfeles ir politiskā karte, ko skolēni var iz</w:t>
      </w:r>
      <w:r>
        <w:rPr>
          <w:rFonts w:ascii="Times New Roman" w:hAnsi="Times New Roman"/>
          <w:sz w:val="24"/>
          <w:szCs w:val="24"/>
        </w:rPr>
        <w:t>mantot, pildot uzdevumu kontūrkartē.</w:t>
      </w:r>
    </w:p>
    <w:p w:rsidR="0048488C" w:rsidRDefault="0048488C" w:rsidP="00693F81">
      <w:pPr>
        <w:pStyle w:val="ListParagraph"/>
        <w:ind w:left="0"/>
        <w:jc w:val="both"/>
        <w:rPr>
          <w:rFonts w:ascii="Times New Roman" w:hAnsi="Times New Roman"/>
          <w:sz w:val="24"/>
          <w:szCs w:val="24"/>
        </w:rPr>
      </w:pPr>
      <w:r>
        <w:rPr>
          <w:rFonts w:ascii="Times New Roman" w:hAnsi="Times New Roman"/>
          <w:sz w:val="24"/>
          <w:szCs w:val="24"/>
        </w:rPr>
        <w:t xml:space="preserve">8) </w:t>
      </w:r>
      <w:r w:rsidRPr="0012339E">
        <w:rPr>
          <w:rFonts w:ascii="Times New Roman" w:hAnsi="Times New Roman"/>
          <w:sz w:val="24"/>
          <w:szCs w:val="24"/>
        </w:rPr>
        <w:t xml:space="preserve">Skolēni nodod darba lapas, kopīgi pārbaudām atbildes. Skolotājs uz tāfeles norāda vietas, kuras bija jāatzīmē kontūrkartē. </w:t>
      </w:r>
    </w:p>
    <w:p w:rsidR="0048488C" w:rsidRPr="0012339E" w:rsidRDefault="0048488C" w:rsidP="00693F81">
      <w:pPr>
        <w:pStyle w:val="ListParagraph"/>
        <w:ind w:left="0"/>
        <w:jc w:val="both"/>
        <w:rPr>
          <w:rFonts w:ascii="Times New Roman" w:hAnsi="Times New Roman"/>
          <w:sz w:val="24"/>
          <w:szCs w:val="24"/>
        </w:rPr>
      </w:pPr>
    </w:p>
    <w:p w:rsidR="0048488C" w:rsidRPr="0012339E" w:rsidRDefault="0048488C" w:rsidP="00693F81">
      <w:pPr>
        <w:pStyle w:val="ListParagraph"/>
        <w:ind w:left="0"/>
        <w:jc w:val="both"/>
        <w:rPr>
          <w:rFonts w:ascii="Times New Roman" w:hAnsi="Times New Roman"/>
          <w:sz w:val="24"/>
          <w:szCs w:val="24"/>
        </w:rPr>
      </w:pPr>
      <w:r w:rsidRPr="00A14F3D">
        <w:rPr>
          <w:rFonts w:ascii="Times New Roman" w:hAnsi="Times New Roman"/>
          <w:b/>
          <w:sz w:val="24"/>
          <w:szCs w:val="24"/>
        </w:rPr>
        <w:t>Vērtēšana</w:t>
      </w:r>
      <w:r>
        <w:rPr>
          <w:rFonts w:ascii="Times New Roman" w:hAnsi="Times New Roman"/>
          <w:sz w:val="24"/>
          <w:szCs w:val="24"/>
        </w:rPr>
        <w:t>:</w:t>
      </w:r>
      <w:r w:rsidRPr="00A14F3D">
        <w:rPr>
          <w:rFonts w:ascii="Times New Roman" w:hAnsi="Times New Roman"/>
          <w:sz w:val="24"/>
          <w:szCs w:val="24"/>
        </w:rPr>
        <w:t xml:space="preserve"> </w:t>
      </w:r>
      <w:r w:rsidRPr="0012339E">
        <w:rPr>
          <w:rFonts w:ascii="Times New Roman" w:hAnsi="Times New Roman"/>
          <w:sz w:val="24"/>
          <w:szCs w:val="24"/>
        </w:rPr>
        <w:t>Par pareizajām atbildēm grupas saņem uzlīmītes.</w:t>
      </w:r>
    </w:p>
    <w:p w:rsidR="0048488C" w:rsidRDefault="0048488C" w:rsidP="00DE59E5">
      <w:pPr>
        <w:pStyle w:val="ListParagraph"/>
        <w:ind w:left="0"/>
        <w:jc w:val="both"/>
        <w:rPr>
          <w:rFonts w:ascii="Times New Roman" w:hAnsi="Times New Roman"/>
          <w:sz w:val="24"/>
          <w:szCs w:val="24"/>
        </w:rPr>
      </w:pPr>
      <w:r>
        <w:rPr>
          <w:rFonts w:ascii="Times New Roman" w:hAnsi="Times New Roman"/>
          <w:sz w:val="24"/>
          <w:szCs w:val="24"/>
        </w:rPr>
        <w:t>Šīs sadaļas noslēgumā</w:t>
      </w:r>
      <w:r w:rsidRPr="0012339E">
        <w:rPr>
          <w:rFonts w:ascii="Times New Roman" w:hAnsi="Times New Roman"/>
          <w:sz w:val="24"/>
          <w:szCs w:val="24"/>
        </w:rPr>
        <w:t xml:space="preserve"> skolēni individuāli uz līmlapiņām raksta: </w:t>
      </w:r>
      <w:r w:rsidRPr="0012339E">
        <w:rPr>
          <w:rFonts w:ascii="Times New Roman" w:hAnsi="Times New Roman"/>
          <w:sz w:val="24"/>
          <w:szCs w:val="24"/>
        </w:rPr>
        <w:tab/>
      </w:r>
    </w:p>
    <w:p w:rsidR="0048488C" w:rsidRDefault="0048488C" w:rsidP="00DE59E5">
      <w:pPr>
        <w:pStyle w:val="ListParagraph"/>
        <w:ind w:left="0"/>
        <w:jc w:val="both"/>
        <w:rPr>
          <w:rFonts w:ascii="Times New Roman" w:hAnsi="Times New Roman"/>
          <w:sz w:val="24"/>
          <w:szCs w:val="24"/>
        </w:rPr>
      </w:pPr>
      <w:r w:rsidRPr="0012339E">
        <w:rPr>
          <w:rFonts w:ascii="Times New Roman" w:hAnsi="Times New Roman"/>
          <w:sz w:val="24"/>
          <w:szCs w:val="24"/>
        </w:rPr>
        <w:t>a)</w:t>
      </w:r>
      <w:r>
        <w:rPr>
          <w:rFonts w:ascii="Times New Roman" w:hAnsi="Times New Roman"/>
          <w:sz w:val="24"/>
          <w:szCs w:val="24"/>
        </w:rPr>
        <w:t xml:space="preserve"> </w:t>
      </w:r>
      <w:r w:rsidRPr="0012339E">
        <w:rPr>
          <w:rFonts w:ascii="Times New Roman" w:hAnsi="Times New Roman"/>
          <w:sz w:val="24"/>
          <w:szCs w:val="24"/>
        </w:rPr>
        <w:t>ko jaunu uzzināja</w:t>
      </w:r>
      <w:r>
        <w:rPr>
          <w:rFonts w:ascii="Times New Roman" w:hAnsi="Times New Roman"/>
          <w:sz w:val="24"/>
          <w:szCs w:val="24"/>
        </w:rPr>
        <w:t>,</w:t>
      </w:r>
      <w:r w:rsidRPr="0012339E">
        <w:rPr>
          <w:rFonts w:ascii="Times New Roman" w:hAnsi="Times New Roman"/>
          <w:sz w:val="24"/>
          <w:szCs w:val="24"/>
        </w:rPr>
        <w:t xml:space="preserve"> veicot šos uzdevumus; </w:t>
      </w:r>
    </w:p>
    <w:p w:rsidR="0048488C" w:rsidRPr="00DE59E5" w:rsidRDefault="0048488C" w:rsidP="00DE59E5">
      <w:pPr>
        <w:pStyle w:val="ListParagraph"/>
        <w:ind w:left="0"/>
        <w:jc w:val="both"/>
        <w:rPr>
          <w:rFonts w:ascii="Times New Roman" w:hAnsi="Times New Roman"/>
          <w:sz w:val="24"/>
          <w:szCs w:val="24"/>
        </w:rPr>
      </w:pPr>
      <w:r w:rsidRPr="0012339E">
        <w:rPr>
          <w:rFonts w:ascii="Times New Roman" w:hAnsi="Times New Roman"/>
          <w:sz w:val="24"/>
          <w:szCs w:val="24"/>
        </w:rPr>
        <w:t>b)</w:t>
      </w:r>
      <w:r>
        <w:rPr>
          <w:rFonts w:ascii="Times New Roman" w:hAnsi="Times New Roman"/>
          <w:sz w:val="24"/>
          <w:szCs w:val="24"/>
        </w:rPr>
        <w:t xml:space="preserve"> </w:t>
      </w:r>
      <w:r w:rsidRPr="0012339E">
        <w:rPr>
          <w:rFonts w:ascii="Times New Roman" w:hAnsi="Times New Roman"/>
          <w:sz w:val="24"/>
          <w:szCs w:val="24"/>
        </w:rPr>
        <w:t>kas visvairāk pārsteidza vai šķita visinteresantākais.</w:t>
      </w:r>
      <w:r w:rsidRPr="0012339E">
        <w:rPr>
          <w:rFonts w:ascii="Times New Roman" w:hAnsi="Times New Roman"/>
          <w:sz w:val="24"/>
          <w:szCs w:val="24"/>
        </w:rPr>
        <w:tab/>
      </w:r>
    </w:p>
    <w:p w:rsidR="0048488C" w:rsidRPr="00430E0B" w:rsidRDefault="0048488C" w:rsidP="00693F81">
      <w:pPr>
        <w:rPr>
          <w:rFonts w:ascii="Times New Roman" w:hAnsi="Times New Roman"/>
        </w:rPr>
      </w:pPr>
      <w:r w:rsidRPr="00430E0B">
        <w:rPr>
          <w:rFonts w:ascii="Times New Roman" w:hAnsi="Times New Roman"/>
        </w:rPr>
        <w:t>*ierobežotā laika dēļ praksē šis uzdevums netika veikts</w:t>
      </w:r>
    </w:p>
    <w:p w:rsidR="0048488C" w:rsidRDefault="0048488C" w:rsidP="00D76592">
      <w:pPr>
        <w:tabs>
          <w:tab w:val="left" w:pos="7035"/>
        </w:tabs>
        <w:rPr>
          <w:rFonts w:ascii="Times New Roman" w:hAnsi="Times New Roman"/>
          <w:sz w:val="24"/>
          <w:szCs w:val="24"/>
        </w:rPr>
      </w:pPr>
    </w:p>
    <w:p w:rsidR="0048488C" w:rsidRDefault="0048488C">
      <w:pPr>
        <w:rPr>
          <w:rFonts w:ascii="Times New Roman" w:hAnsi="Times New Roman"/>
          <w:sz w:val="24"/>
          <w:szCs w:val="24"/>
        </w:rPr>
      </w:pPr>
      <w:r>
        <w:rPr>
          <w:rFonts w:ascii="Times New Roman" w:hAnsi="Times New Roman"/>
          <w:sz w:val="24"/>
          <w:szCs w:val="24"/>
        </w:rPr>
        <w:br w:type="page"/>
      </w:r>
    </w:p>
    <w:p w:rsidR="0048488C" w:rsidRPr="00430E0B" w:rsidRDefault="0048488C" w:rsidP="00D76592">
      <w:pPr>
        <w:tabs>
          <w:tab w:val="left" w:pos="7035"/>
        </w:tabs>
        <w:rPr>
          <w:rFonts w:ascii="Times New Roman" w:hAnsi="Times New Roman"/>
          <w:sz w:val="24"/>
          <w:szCs w:val="24"/>
        </w:rPr>
      </w:pPr>
    </w:p>
    <w:p w:rsidR="0048488C" w:rsidRPr="00430E0B" w:rsidRDefault="0048488C" w:rsidP="00391C0A">
      <w:pPr>
        <w:ind w:firstLine="720"/>
        <w:rPr>
          <w:rFonts w:ascii="Times New Roman" w:hAnsi="Times New Roman"/>
          <w:b/>
          <w:sz w:val="40"/>
          <w:szCs w:val="40"/>
        </w:rPr>
      </w:pPr>
      <w:r w:rsidRPr="00430E0B">
        <w:rPr>
          <w:rFonts w:ascii="Times New Roman" w:hAnsi="Times New Roman"/>
          <w:b/>
          <w:sz w:val="40"/>
          <w:szCs w:val="40"/>
        </w:rPr>
        <w:t>A</w:t>
      </w:r>
      <w:r w:rsidRPr="00430E0B">
        <w:rPr>
          <w:rFonts w:ascii="Times New Roman" w:hAnsi="Times New Roman"/>
        </w:rPr>
        <w:tab/>
      </w:r>
      <w:r w:rsidRPr="00430E0B">
        <w:rPr>
          <w:rFonts w:ascii="Times New Roman" w:hAnsi="Times New Roman"/>
        </w:rPr>
        <w:tab/>
      </w:r>
      <w:r w:rsidRPr="00430E0B">
        <w:rPr>
          <w:rFonts w:ascii="Times New Roman" w:hAnsi="Times New Roman"/>
        </w:rPr>
        <w:tab/>
      </w:r>
      <w:r w:rsidRPr="00430E0B">
        <w:rPr>
          <w:rFonts w:ascii="Times New Roman" w:hAnsi="Times New Roman"/>
        </w:rPr>
        <w:tab/>
      </w:r>
      <w:r w:rsidRPr="00430E0B">
        <w:rPr>
          <w:rFonts w:ascii="Times New Roman" w:hAnsi="Times New Roman"/>
        </w:rPr>
        <w:tab/>
      </w:r>
      <w:r w:rsidRPr="00430E0B">
        <w:rPr>
          <w:rFonts w:ascii="Times New Roman" w:hAnsi="Times New Roman"/>
          <w:b/>
          <w:sz w:val="40"/>
          <w:szCs w:val="40"/>
        </w:rPr>
        <w:t>B</w:t>
      </w:r>
      <w:r>
        <w:rPr>
          <w:rFonts w:ascii="Times New Roman" w:hAnsi="Times New Roman"/>
          <w:b/>
          <w:sz w:val="40"/>
          <w:szCs w:val="40"/>
        </w:rPr>
        <w:tab/>
      </w:r>
      <w:r>
        <w:rPr>
          <w:rFonts w:ascii="Times New Roman" w:hAnsi="Times New Roman"/>
          <w:b/>
          <w:sz w:val="40"/>
          <w:szCs w:val="40"/>
        </w:rPr>
        <w:tab/>
      </w:r>
      <w:r>
        <w:rPr>
          <w:rFonts w:ascii="Times New Roman" w:hAnsi="Times New Roman"/>
          <w:b/>
          <w:sz w:val="40"/>
          <w:szCs w:val="40"/>
        </w:rPr>
        <w:tab/>
      </w:r>
      <w:r>
        <w:rPr>
          <w:rFonts w:ascii="Times New Roman" w:hAnsi="Times New Roman"/>
          <w:b/>
          <w:sz w:val="40"/>
          <w:szCs w:val="40"/>
        </w:rPr>
        <w:tab/>
        <w:t>C</w:t>
      </w:r>
    </w:p>
    <w:p w:rsidR="0048488C" w:rsidRDefault="00DB5E22" w:rsidP="00391C0A">
      <w:pPr>
        <w:rPr>
          <w:rFonts w:ascii="Times New Roman" w:hAnsi="Times New Roman"/>
        </w:rPr>
      </w:pPr>
      <w:r>
        <w:rPr>
          <w:rFonts w:ascii="Times New Roman" w:hAnsi="Times New Roman"/>
          <w:noProof/>
          <w:lang w:eastAsia="lv-LV"/>
        </w:rPr>
        <w:drawing>
          <wp:inline distT="0" distB="0" distL="0" distR="0">
            <wp:extent cx="1206500" cy="1441450"/>
            <wp:effectExtent l="19050" t="0" r="0" b="0"/>
            <wp:docPr id="12" name="Picture 1" descr="http://t1.gstatic.com/images?q=tbn:ANd9GcTGksRzSVdE-cvMSrQ0jfca56vrKCzW98GyWc4DWUtCRukOnL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GksRzSVdE-cvMSrQ0jfca56vrKCzW98GyWc4DWUtCRukOnLL7"/>
                    <pic:cNvPicPr>
                      <a:picLocks noChangeAspect="1" noChangeArrowheads="1"/>
                    </pic:cNvPicPr>
                  </pic:nvPicPr>
                  <pic:blipFill>
                    <a:blip r:embed="rId18"/>
                    <a:srcRect/>
                    <a:stretch>
                      <a:fillRect/>
                    </a:stretch>
                  </pic:blipFill>
                  <pic:spPr bwMode="auto">
                    <a:xfrm>
                      <a:off x="0" y="0"/>
                      <a:ext cx="1206500" cy="1441450"/>
                    </a:xfrm>
                    <a:prstGeom prst="rect">
                      <a:avLst/>
                    </a:prstGeom>
                    <a:noFill/>
                    <a:ln w="9525">
                      <a:noFill/>
                      <a:miter lim="800000"/>
                      <a:headEnd/>
                      <a:tailEnd/>
                    </a:ln>
                  </pic:spPr>
                </pic:pic>
              </a:graphicData>
            </a:graphic>
          </wp:inline>
        </w:drawing>
      </w:r>
      <w:r w:rsidR="0048488C" w:rsidRPr="00430E0B">
        <w:rPr>
          <w:rFonts w:ascii="Times New Roman" w:hAnsi="Times New Roman"/>
        </w:rPr>
        <w:t xml:space="preserve">  </w:t>
      </w:r>
      <w:r w:rsidR="0048488C">
        <w:rPr>
          <w:rFonts w:ascii="Times New Roman" w:hAnsi="Times New Roman"/>
        </w:rPr>
        <w:t xml:space="preserve">            </w:t>
      </w:r>
      <w:r w:rsidR="0048488C" w:rsidRPr="00430E0B">
        <w:rPr>
          <w:rFonts w:ascii="Times New Roman" w:hAnsi="Times New Roman"/>
        </w:rPr>
        <w:t xml:space="preserve">          </w:t>
      </w:r>
      <w:r>
        <w:rPr>
          <w:rFonts w:ascii="Times New Roman" w:hAnsi="Times New Roman"/>
          <w:noProof/>
          <w:lang w:eastAsia="lv-LV"/>
        </w:rPr>
        <w:drawing>
          <wp:inline distT="0" distB="0" distL="0" distR="0">
            <wp:extent cx="1670050" cy="1117600"/>
            <wp:effectExtent l="19050" t="0" r="6350" b="0"/>
            <wp:docPr id="13" name="Picture 2" descr="http://t0.gstatic.com/images?q=tbn:ANd9GcQ_q8IpueGR_AcK9MBV82ZJzS6PF8bYuCesAMD8e9uumHvH0Q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Q_q8IpueGR_AcK9MBV82ZJzS6PF8bYuCesAMD8e9uumHvH0Q6Y"/>
                    <pic:cNvPicPr>
                      <a:picLocks noChangeAspect="1" noChangeArrowheads="1"/>
                    </pic:cNvPicPr>
                  </pic:nvPicPr>
                  <pic:blipFill>
                    <a:blip r:embed="rId19"/>
                    <a:srcRect/>
                    <a:stretch>
                      <a:fillRect/>
                    </a:stretch>
                  </pic:blipFill>
                  <pic:spPr bwMode="auto">
                    <a:xfrm>
                      <a:off x="0" y="0"/>
                      <a:ext cx="1670050" cy="1117600"/>
                    </a:xfrm>
                    <a:prstGeom prst="rect">
                      <a:avLst/>
                    </a:prstGeom>
                    <a:noFill/>
                    <a:ln w="9525">
                      <a:noFill/>
                      <a:miter lim="800000"/>
                      <a:headEnd/>
                      <a:tailEnd/>
                    </a:ln>
                  </pic:spPr>
                </pic:pic>
              </a:graphicData>
            </a:graphic>
          </wp:inline>
        </w:drawing>
      </w:r>
      <w:r w:rsidR="0048488C">
        <w:rPr>
          <w:rFonts w:ascii="Times New Roman" w:hAnsi="Times New Roman"/>
        </w:rPr>
        <w:t xml:space="preserve">        </w:t>
      </w:r>
      <w:r>
        <w:rPr>
          <w:rFonts w:ascii="Times New Roman" w:hAnsi="Times New Roman"/>
          <w:noProof/>
          <w:lang w:eastAsia="lv-LV"/>
        </w:rPr>
        <w:drawing>
          <wp:inline distT="0" distB="0" distL="0" distR="0">
            <wp:extent cx="1581150" cy="1403350"/>
            <wp:effectExtent l="19050" t="0" r="0" b="0"/>
            <wp:docPr id="14" name="Picture 3" descr="http://www.polilogi.lv/uploads/images/pos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ilogi.lv/uploads/images/post22.jpg"/>
                    <pic:cNvPicPr>
                      <a:picLocks noChangeAspect="1" noChangeArrowheads="1"/>
                    </pic:cNvPicPr>
                  </pic:nvPicPr>
                  <pic:blipFill>
                    <a:blip r:embed="rId20"/>
                    <a:srcRect/>
                    <a:stretch>
                      <a:fillRect/>
                    </a:stretch>
                  </pic:blipFill>
                  <pic:spPr bwMode="auto">
                    <a:xfrm>
                      <a:off x="0" y="0"/>
                      <a:ext cx="1581150" cy="1403350"/>
                    </a:xfrm>
                    <a:prstGeom prst="rect">
                      <a:avLst/>
                    </a:prstGeom>
                    <a:noFill/>
                    <a:ln w="9525">
                      <a:noFill/>
                      <a:miter lim="800000"/>
                      <a:headEnd/>
                      <a:tailEnd/>
                    </a:ln>
                  </pic:spPr>
                </pic:pic>
              </a:graphicData>
            </a:graphic>
          </wp:inline>
        </w:drawing>
      </w:r>
      <w:r w:rsidR="0048488C" w:rsidRPr="00430E0B">
        <w:rPr>
          <w:rFonts w:ascii="Times New Roman" w:hAnsi="Times New Roman"/>
        </w:rPr>
        <w:t xml:space="preserve">  </w:t>
      </w:r>
    </w:p>
    <w:p w:rsidR="0048488C" w:rsidRDefault="0048488C" w:rsidP="00391C0A">
      <w:pPr>
        <w:rPr>
          <w:rFonts w:ascii="Times New Roman" w:hAnsi="Times New Roman"/>
        </w:rPr>
      </w:pPr>
    </w:p>
    <w:p w:rsidR="0048488C" w:rsidRPr="00337E2A" w:rsidRDefault="0048488C" w:rsidP="00391C0A">
      <w:pPr>
        <w:rPr>
          <w:rFonts w:ascii="Times New Roman" w:hAnsi="Times New Roman"/>
          <w:b/>
          <w:sz w:val="40"/>
          <w:szCs w:val="40"/>
        </w:rPr>
      </w:pPr>
      <w:r>
        <w:rPr>
          <w:rFonts w:ascii="Times New Roman" w:hAnsi="Times New Roman"/>
        </w:rPr>
        <w:tab/>
      </w:r>
      <w:r>
        <w:rPr>
          <w:rFonts w:ascii="Times New Roman" w:hAnsi="Times New Roman"/>
        </w:rPr>
        <w:tab/>
      </w:r>
      <w:r w:rsidRPr="00337E2A">
        <w:rPr>
          <w:rFonts w:ascii="Times New Roman" w:hAnsi="Times New Roman"/>
          <w:b/>
          <w:sz w:val="40"/>
          <w:szCs w:val="40"/>
        </w:rPr>
        <w:t>D</w:t>
      </w:r>
      <w:r>
        <w:rPr>
          <w:rFonts w:ascii="Times New Roman" w:hAnsi="Times New Roman"/>
          <w:b/>
          <w:sz w:val="40"/>
          <w:szCs w:val="40"/>
        </w:rPr>
        <w:tab/>
      </w:r>
      <w:r>
        <w:rPr>
          <w:rFonts w:ascii="Times New Roman" w:hAnsi="Times New Roman"/>
          <w:b/>
          <w:sz w:val="40"/>
          <w:szCs w:val="40"/>
        </w:rPr>
        <w:tab/>
      </w:r>
      <w:r>
        <w:rPr>
          <w:rFonts w:ascii="Times New Roman" w:hAnsi="Times New Roman"/>
          <w:b/>
          <w:sz w:val="40"/>
          <w:szCs w:val="40"/>
        </w:rPr>
        <w:tab/>
        <w:t>E</w:t>
      </w:r>
      <w:r>
        <w:rPr>
          <w:rFonts w:ascii="Times New Roman" w:hAnsi="Times New Roman"/>
          <w:b/>
          <w:sz w:val="40"/>
          <w:szCs w:val="40"/>
        </w:rPr>
        <w:tab/>
      </w:r>
      <w:r>
        <w:rPr>
          <w:rFonts w:ascii="Times New Roman" w:hAnsi="Times New Roman"/>
          <w:b/>
          <w:sz w:val="40"/>
          <w:szCs w:val="40"/>
        </w:rPr>
        <w:tab/>
      </w:r>
      <w:r>
        <w:rPr>
          <w:rFonts w:ascii="Times New Roman" w:hAnsi="Times New Roman"/>
          <w:b/>
          <w:sz w:val="40"/>
          <w:szCs w:val="40"/>
        </w:rPr>
        <w:tab/>
      </w:r>
      <w:r>
        <w:rPr>
          <w:rFonts w:ascii="Times New Roman" w:hAnsi="Times New Roman"/>
          <w:b/>
          <w:sz w:val="40"/>
          <w:szCs w:val="40"/>
        </w:rPr>
        <w:tab/>
      </w:r>
      <w:r>
        <w:rPr>
          <w:rFonts w:ascii="Times New Roman" w:hAnsi="Times New Roman"/>
          <w:b/>
          <w:sz w:val="40"/>
          <w:szCs w:val="40"/>
        </w:rPr>
        <w:tab/>
        <w:t>F</w:t>
      </w:r>
    </w:p>
    <w:p w:rsidR="0048488C" w:rsidRPr="00CF7BED" w:rsidRDefault="0048488C" w:rsidP="00391C0A">
      <w:pPr>
        <w:rPr>
          <w:rFonts w:ascii="Times New Roman" w:hAnsi="Times New Roman"/>
        </w:rPr>
      </w:pPr>
      <w:r w:rsidRPr="00430E0B">
        <w:rPr>
          <w:rFonts w:ascii="Times New Roman" w:hAnsi="Times New Roman"/>
        </w:rPr>
        <w:t xml:space="preserve">            </w:t>
      </w:r>
      <w:r w:rsidR="00DB5E22">
        <w:rPr>
          <w:rFonts w:ascii="Times New Roman" w:hAnsi="Times New Roman"/>
          <w:noProof/>
          <w:lang w:eastAsia="lv-LV"/>
        </w:rPr>
        <w:drawing>
          <wp:inline distT="0" distB="0" distL="0" distR="0">
            <wp:extent cx="1003300" cy="1873250"/>
            <wp:effectExtent l="19050" t="0" r="6350" b="0"/>
            <wp:docPr id="15" name="Picture 4" descr="http://t3.gstatic.com/images?q=tbn:ANd9GcTm2Iq5wc3gAW7aJu0xI69QHjJIwHhOOgpxVirtWtYc5olSB6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Tm2Iq5wc3gAW7aJu0xI69QHjJIwHhOOgpxVirtWtYc5olSB6pB"/>
                    <pic:cNvPicPr>
                      <a:picLocks noChangeAspect="1" noChangeArrowheads="1"/>
                    </pic:cNvPicPr>
                  </pic:nvPicPr>
                  <pic:blipFill>
                    <a:blip r:embed="rId21"/>
                    <a:srcRect/>
                    <a:stretch>
                      <a:fillRect/>
                    </a:stretch>
                  </pic:blipFill>
                  <pic:spPr bwMode="auto">
                    <a:xfrm>
                      <a:off x="0" y="0"/>
                      <a:ext cx="1003300" cy="1873250"/>
                    </a:xfrm>
                    <a:prstGeom prst="rect">
                      <a:avLst/>
                    </a:prstGeom>
                    <a:noFill/>
                    <a:ln w="9525">
                      <a:noFill/>
                      <a:miter lim="800000"/>
                      <a:headEnd/>
                      <a:tailEnd/>
                    </a:ln>
                  </pic:spPr>
                </pic:pic>
              </a:graphicData>
            </a:graphic>
          </wp:inline>
        </w:drawing>
      </w:r>
      <w:r>
        <w:rPr>
          <w:rFonts w:ascii="Times New Roman" w:hAnsi="Times New Roman"/>
        </w:rPr>
        <w:t xml:space="preserve">              </w:t>
      </w:r>
      <w:r w:rsidR="00DB5E22">
        <w:rPr>
          <w:rFonts w:ascii="Times New Roman" w:hAnsi="Times New Roman"/>
          <w:noProof/>
          <w:lang w:eastAsia="lv-LV"/>
        </w:rPr>
        <w:drawing>
          <wp:inline distT="0" distB="0" distL="0" distR="0">
            <wp:extent cx="1276350" cy="1689100"/>
            <wp:effectExtent l="19050" t="0" r="0" b="0"/>
            <wp:docPr id="16" name="Picture 5" descr="http://t2.gstatic.com/images?q=tbn:ANd9GcTxy9wE7G-quN4a9GaT0lRlLlBswWU2DkSeJF_F9IwCWctczpdx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Txy9wE7G-quN4a9GaT0lRlLlBswWU2DkSeJF_F9IwCWctczpdxpQ"/>
                    <pic:cNvPicPr>
                      <a:picLocks noChangeAspect="1" noChangeArrowheads="1"/>
                    </pic:cNvPicPr>
                  </pic:nvPicPr>
                  <pic:blipFill>
                    <a:blip r:embed="rId22"/>
                    <a:srcRect/>
                    <a:stretch>
                      <a:fillRect/>
                    </a:stretch>
                  </pic:blipFill>
                  <pic:spPr bwMode="auto">
                    <a:xfrm>
                      <a:off x="0" y="0"/>
                      <a:ext cx="1276350" cy="1689100"/>
                    </a:xfrm>
                    <a:prstGeom prst="rect">
                      <a:avLst/>
                    </a:prstGeom>
                    <a:noFill/>
                    <a:ln w="9525">
                      <a:noFill/>
                      <a:miter lim="800000"/>
                      <a:headEnd/>
                      <a:tailEnd/>
                    </a:ln>
                  </pic:spPr>
                </pic:pic>
              </a:graphicData>
            </a:graphic>
          </wp:inline>
        </w:drawing>
      </w:r>
      <w:r>
        <w:rPr>
          <w:rFonts w:ascii="Times New Roman" w:hAnsi="Times New Roman"/>
        </w:rPr>
        <w:t xml:space="preserve">                   </w:t>
      </w:r>
      <w:r w:rsidRPr="00430E0B">
        <w:rPr>
          <w:rFonts w:ascii="Times New Roman" w:hAnsi="Times New Roman"/>
        </w:rPr>
        <w:t xml:space="preserve">      </w:t>
      </w:r>
      <w:r w:rsidR="00DB5E22">
        <w:rPr>
          <w:rFonts w:ascii="Times New Roman" w:hAnsi="Times New Roman"/>
          <w:noProof/>
          <w:color w:val="0000FF"/>
          <w:sz w:val="27"/>
          <w:szCs w:val="27"/>
          <w:lang w:eastAsia="lv-LV"/>
        </w:rPr>
        <w:drawing>
          <wp:inline distT="0" distB="0" distL="0" distR="0">
            <wp:extent cx="1581150" cy="1492250"/>
            <wp:effectExtent l="19050" t="0" r="0" b="0"/>
            <wp:docPr id="17" name="rg_hi" descr="http://t0.gstatic.com/images?q=tbn:ANd9GcSBEBvT1fQTA0qXoju_iRQhL-ujBWapmPO14dRRgGX6peMEWGbb">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BEBvT1fQTA0qXoju_iRQhL-ujBWapmPO14dRRgGX6peMEWGbb">
                      <a:hlinkClick r:id="rId23"/>
                    </pic:cNvPr>
                    <pic:cNvPicPr>
                      <a:picLocks noChangeAspect="1" noChangeArrowheads="1"/>
                    </pic:cNvPicPr>
                  </pic:nvPicPr>
                  <pic:blipFill>
                    <a:blip r:embed="rId24"/>
                    <a:srcRect/>
                    <a:stretch>
                      <a:fillRect/>
                    </a:stretch>
                  </pic:blipFill>
                  <pic:spPr bwMode="auto">
                    <a:xfrm>
                      <a:off x="0" y="0"/>
                      <a:ext cx="1581150" cy="1492250"/>
                    </a:xfrm>
                    <a:prstGeom prst="rect">
                      <a:avLst/>
                    </a:prstGeom>
                    <a:noFill/>
                    <a:ln w="9525">
                      <a:noFill/>
                      <a:miter lim="800000"/>
                      <a:headEnd/>
                      <a:tailEnd/>
                    </a:ln>
                  </pic:spPr>
                </pic:pic>
              </a:graphicData>
            </a:graphic>
          </wp:inline>
        </w:drawing>
      </w:r>
    </w:p>
    <w:p w:rsidR="0048488C" w:rsidRPr="00430E0B" w:rsidRDefault="0048488C" w:rsidP="00391C0A">
      <w:pPr>
        <w:rPr>
          <w:rFonts w:ascii="Times New Roman" w:hAnsi="Times New Roman"/>
        </w:rPr>
      </w:pPr>
    </w:p>
    <w:p w:rsidR="0048488C" w:rsidRDefault="0048488C" w:rsidP="00391C0A">
      <w:pPr>
        <w:rPr>
          <w:rFonts w:ascii="Times New Roman" w:hAnsi="Times New Roman"/>
        </w:rPr>
      </w:pPr>
      <w:r w:rsidRPr="00430E0B">
        <w:rPr>
          <w:rFonts w:ascii="Times New Roman" w:hAnsi="Times New Roman"/>
        </w:rPr>
        <w:tab/>
      </w:r>
      <w:r w:rsidRPr="00430E0B">
        <w:rPr>
          <w:rFonts w:ascii="Times New Roman" w:hAnsi="Times New Roman"/>
        </w:rPr>
        <w:tab/>
      </w:r>
    </w:p>
    <w:p w:rsidR="0048488C" w:rsidRDefault="0048488C" w:rsidP="00391C0A">
      <w:pPr>
        <w:rPr>
          <w:rFonts w:ascii="Times New Roman" w:hAnsi="Times New Roman"/>
        </w:rPr>
      </w:pPr>
    </w:p>
    <w:p w:rsidR="0048488C" w:rsidRPr="00430E0B" w:rsidRDefault="0048488C" w:rsidP="00391C0A">
      <w:pPr>
        <w:rPr>
          <w:rFonts w:ascii="Times New Roman" w:hAnsi="Times New Roman"/>
          <w:b/>
          <w:sz w:val="40"/>
          <w:szCs w:val="40"/>
        </w:rPr>
      </w:pPr>
      <w:r>
        <w:rPr>
          <w:rFonts w:ascii="Times New Roman" w:hAnsi="Times New Roman"/>
          <w:b/>
          <w:sz w:val="40"/>
          <w:szCs w:val="40"/>
        </w:rPr>
        <w:t xml:space="preserve">             G</w:t>
      </w:r>
      <w:r>
        <w:rPr>
          <w:rFonts w:ascii="Times New Roman" w:hAnsi="Times New Roman"/>
          <w:b/>
          <w:sz w:val="40"/>
          <w:szCs w:val="40"/>
        </w:rPr>
        <w:tab/>
      </w:r>
      <w:r>
        <w:rPr>
          <w:rFonts w:ascii="Times New Roman" w:hAnsi="Times New Roman"/>
          <w:b/>
          <w:sz w:val="40"/>
          <w:szCs w:val="40"/>
        </w:rPr>
        <w:tab/>
      </w:r>
      <w:r>
        <w:rPr>
          <w:rFonts w:ascii="Times New Roman" w:hAnsi="Times New Roman"/>
          <w:b/>
          <w:sz w:val="40"/>
          <w:szCs w:val="40"/>
        </w:rPr>
        <w:tab/>
        <w:t xml:space="preserve">                 </w:t>
      </w:r>
      <w:r>
        <w:rPr>
          <w:rFonts w:ascii="Times New Roman" w:hAnsi="Times New Roman"/>
          <w:b/>
          <w:sz w:val="40"/>
          <w:szCs w:val="40"/>
        </w:rPr>
        <w:tab/>
      </w:r>
      <w:r w:rsidRPr="00430E0B">
        <w:rPr>
          <w:rFonts w:ascii="Times New Roman" w:hAnsi="Times New Roman"/>
          <w:b/>
          <w:sz w:val="40"/>
          <w:szCs w:val="40"/>
        </w:rPr>
        <w:t>H</w:t>
      </w:r>
    </w:p>
    <w:p w:rsidR="0048488C" w:rsidRPr="00430E0B" w:rsidRDefault="00DB5E22" w:rsidP="00391C0A">
      <w:pPr>
        <w:rPr>
          <w:rFonts w:ascii="Times New Roman" w:hAnsi="Times New Roman"/>
        </w:rPr>
      </w:pPr>
      <w:r>
        <w:rPr>
          <w:rFonts w:ascii="Times New Roman" w:hAnsi="Times New Roman"/>
          <w:noProof/>
          <w:color w:val="0000FF"/>
          <w:sz w:val="27"/>
          <w:szCs w:val="27"/>
          <w:lang w:eastAsia="lv-LV"/>
        </w:rPr>
        <w:drawing>
          <wp:inline distT="0" distB="0" distL="0" distR="0">
            <wp:extent cx="1485900" cy="1301750"/>
            <wp:effectExtent l="19050" t="0" r="0" b="0"/>
            <wp:docPr id="18" name="rg_hi" descr="http://t0.gstatic.com/images?q=tbn:ANd9GcRh7v-LiZSzP2lWqF1W5uZ3bZnKwoyFsQtL-P57Obm3fz8A6VVcjw">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h7v-LiZSzP2lWqF1W5uZ3bZnKwoyFsQtL-P57Obm3fz8A6VVcjw">
                      <a:hlinkClick r:id="rId25"/>
                    </pic:cNvPr>
                    <pic:cNvPicPr>
                      <a:picLocks noChangeAspect="1" noChangeArrowheads="1"/>
                    </pic:cNvPicPr>
                  </pic:nvPicPr>
                  <pic:blipFill>
                    <a:blip r:embed="rId26"/>
                    <a:srcRect/>
                    <a:stretch>
                      <a:fillRect/>
                    </a:stretch>
                  </pic:blipFill>
                  <pic:spPr bwMode="auto">
                    <a:xfrm>
                      <a:off x="0" y="0"/>
                      <a:ext cx="1485900" cy="1301750"/>
                    </a:xfrm>
                    <a:prstGeom prst="rect">
                      <a:avLst/>
                    </a:prstGeom>
                    <a:noFill/>
                    <a:ln w="9525">
                      <a:noFill/>
                      <a:miter lim="800000"/>
                      <a:headEnd/>
                      <a:tailEnd/>
                    </a:ln>
                  </pic:spPr>
                </pic:pic>
              </a:graphicData>
            </a:graphic>
          </wp:inline>
        </w:drawing>
      </w:r>
      <w:r w:rsidR="0048488C">
        <w:rPr>
          <w:rFonts w:ascii="Times New Roman" w:hAnsi="Times New Roman"/>
        </w:rPr>
        <w:t xml:space="preserve">       </w:t>
      </w:r>
      <w:r w:rsidR="0048488C" w:rsidRPr="00430E0B">
        <w:rPr>
          <w:rFonts w:ascii="Times New Roman" w:hAnsi="Times New Roman"/>
        </w:rPr>
        <w:t xml:space="preserve">       </w:t>
      </w:r>
      <w:r w:rsidR="0048488C">
        <w:rPr>
          <w:rFonts w:ascii="Times New Roman" w:hAnsi="Times New Roman"/>
        </w:rPr>
        <w:t xml:space="preserve">                                  </w:t>
      </w:r>
      <w:r w:rsidR="0048488C" w:rsidRPr="00430E0B">
        <w:rPr>
          <w:rFonts w:ascii="Times New Roman" w:hAnsi="Times New Roman"/>
        </w:rPr>
        <w:t xml:space="preserve">   </w:t>
      </w:r>
      <w:r>
        <w:rPr>
          <w:rFonts w:ascii="Times New Roman" w:hAnsi="Times New Roman"/>
          <w:noProof/>
          <w:color w:val="0000FF"/>
          <w:sz w:val="27"/>
          <w:szCs w:val="27"/>
          <w:lang w:eastAsia="lv-LV"/>
        </w:rPr>
        <w:drawing>
          <wp:inline distT="0" distB="0" distL="0" distR="0">
            <wp:extent cx="882650" cy="1968500"/>
            <wp:effectExtent l="19050" t="0" r="0" b="0"/>
            <wp:docPr id="19" name="rg_hi" descr="http://t3.gstatic.com/images?q=tbn:ANd9GcTbXv1p_s7p70AaorqOiIbcYSrKkkurarP7_OIFMili-E0-WiGh9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bXv1p_s7p70AaorqOiIbcYSrKkkurarP7_OIFMili-E0-WiGh9A">
                      <a:hlinkClick r:id="rId27"/>
                    </pic:cNvPr>
                    <pic:cNvPicPr>
                      <a:picLocks noChangeAspect="1" noChangeArrowheads="1"/>
                    </pic:cNvPicPr>
                  </pic:nvPicPr>
                  <pic:blipFill>
                    <a:blip r:embed="rId28"/>
                    <a:srcRect/>
                    <a:stretch>
                      <a:fillRect/>
                    </a:stretch>
                  </pic:blipFill>
                  <pic:spPr bwMode="auto">
                    <a:xfrm>
                      <a:off x="0" y="0"/>
                      <a:ext cx="882650" cy="1968500"/>
                    </a:xfrm>
                    <a:prstGeom prst="rect">
                      <a:avLst/>
                    </a:prstGeom>
                    <a:noFill/>
                    <a:ln w="9525">
                      <a:noFill/>
                      <a:miter lim="800000"/>
                      <a:headEnd/>
                      <a:tailEnd/>
                    </a:ln>
                  </pic:spPr>
                </pic:pic>
              </a:graphicData>
            </a:graphic>
          </wp:inline>
        </w:drawing>
      </w:r>
    </w:p>
    <w:p w:rsidR="0048488C" w:rsidRPr="00430E0B" w:rsidRDefault="0048488C" w:rsidP="00391C0A">
      <w:pPr>
        <w:rPr>
          <w:rFonts w:ascii="Times New Roman" w:hAnsi="Times New Roman"/>
        </w:rPr>
      </w:pPr>
    </w:p>
    <w:p w:rsidR="0048488C" w:rsidRPr="00430E0B" w:rsidRDefault="0048488C" w:rsidP="00391C0A">
      <w:pPr>
        <w:rPr>
          <w:rFonts w:ascii="Times New Roman" w:hAnsi="Times New Roman"/>
        </w:rPr>
      </w:pPr>
    </w:p>
    <w:p w:rsidR="0048488C" w:rsidRPr="00430E0B" w:rsidRDefault="0048488C" w:rsidP="00391C0A">
      <w:pPr>
        <w:rPr>
          <w:rFonts w:ascii="Times New Roman" w:hAnsi="Times New Roman"/>
          <w:b/>
          <w:sz w:val="40"/>
          <w:szCs w:val="40"/>
        </w:rPr>
      </w:pPr>
      <w:r w:rsidRPr="00430E0B">
        <w:rPr>
          <w:rFonts w:ascii="Times New Roman" w:hAnsi="Times New Roman"/>
        </w:rPr>
        <w:tab/>
      </w:r>
      <w:r w:rsidRPr="00430E0B">
        <w:rPr>
          <w:rFonts w:ascii="Times New Roman" w:hAnsi="Times New Roman"/>
          <w:b/>
          <w:sz w:val="40"/>
          <w:szCs w:val="40"/>
        </w:rPr>
        <w:tab/>
        <w:t>I</w:t>
      </w:r>
      <w:r w:rsidRPr="00430E0B">
        <w:rPr>
          <w:rFonts w:ascii="Times New Roman" w:hAnsi="Times New Roman"/>
          <w:b/>
          <w:sz w:val="40"/>
          <w:szCs w:val="40"/>
        </w:rPr>
        <w:tab/>
      </w:r>
      <w:r w:rsidRPr="00430E0B">
        <w:rPr>
          <w:rFonts w:ascii="Times New Roman" w:hAnsi="Times New Roman"/>
          <w:b/>
          <w:sz w:val="40"/>
          <w:szCs w:val="40"/>
        </w:rPr>
        <w:tab/>
      </w:r>
      <w:r w:rsidRPr="00430E0B">
        <w:rPr>
          <w:rFonts w:ascii="Times New Roman" w:hAnsi="Times New Roman"/>
          <w:b/>
          <w:sz w:val="40"/>
          <w:szCs w:val="40"/>
        </w:rPr>
        <w:tab/>
      </w:r>
      <w:r w:rsidRPr="00430E0B">
        <w:rPr>
          <w:rFonts w:ascii="Times New Roman" w:hAnsi="Times New Roman"/>
          <w:b/>
          <w:sz w:val="40"/>
          <w:szCs w:val="40"/>
        </w:rPr>
        <w:tab/>
      </w:r>
      <w:r w:rsidRPr="00430E0B">
        <w:rPr>
          <w:rFonts w:ascii="Times New Roman" w:hAnsi="Times New Roman"/>
          <w:b/>
          <w:sz w:val="40"/>
          <w:szCs w:val="40"/>
        </w:rPr>
        <w:tab/>
      </w:r>
      <w:r w:rsidRPr="00430E0B">
        <w:rPr>
          <w:rFonts w:ascii="Times New Roman" w:hAnsi="Times New Roman"/>
          <w:b/>
          <w:sz w:val="40"/>
          <w:szCs w:val="40"/>
        </w:rPr>
        <w:tab/>
        <w:t>J</w:t>
      </w:r>
    </w:p>
    <w:p w:rsidR="0048488C" w:rsidRPr="00430E0B" w:rsidRDefault="0048488C" w:rsidP="00391C0A">
      <w:pPr>
        <w:rPr>
          <w:rFonts w:ascii="Times New Roman" w:hAnsi="Times New Roman"/>
        </w:rPr>
      </w:pPr>
      <w:r w:rsidRPr="00430E0B">
        <w:rPr>
          <w:rFonts w:ascii="Times New Roman" w:hAnsi="Times New Roman"/>
        </w:rPr>
        <w:t xml:space="preserve">       </w:t>
      </w:r>
      <w:r w:rsidR="00DB5E22">
        <w:rPr>
          <w:rFonts w:ascii="Times New Roman" w:hAnsi="Times New Roman"/>
          <w:noProof/>
          <w:sz w:val="20"/>
          <w:szCs w:val="20"/>
          <w:lang w:eastAsia="lv-LV"/>
        </w:rPr>
        <w:drawing>
          <wp:inline distT="0" distB="0" distL="0" distR="0">
            <wp:extent cx="1117600" cy="1409700"/>
            <wp:effectExtent l="19050" t="0" r="6350" b="0"/>
            <wp:docPr id="20" name="il_fi" descr="http://upload.wikimedia.org/wikipedia/commons/thumb/9/9b/Heliograph-2.jpg/200px-Helio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9/9b/Heliograph-2.jpg/200px-Heliograph-2.jpg"/>
                    <pic:cNvPicPr>
                      <a:picLocks noChangeAspect="1" noChangeArrowheads="1"/>
                    </pic:cNvPicPr>
                  </pic:nvPicPr>
                  <pic:blipFill>
                    <a:blip r:embed="rId29"/>
                    <a:srcRect/>
                    <a:stretch>
                      <a:fillRect/>
                    </a:stretch>
                  </pic:blipFill>
                  <pic:spPr bwMode="auto">
                    <a:xfrm>
                      <a:off x="0" y="0"/>
                      <a:ext cx="1117600" cy="1409700"/>
                    </a:xfrm>
                    <a:prstGeom prst="rect">
                      <a:avLst/>
                    </a:prstGeom>
                    <a:noFill/>
                    <a:ln w="9525">
                      <a:noFill/>
                      <a:miter lim="800000"/>
                      <a:headEnd/>
                      <a:tailEnd/>
                    </a:ln>
                  </pic:spPr>
                </pic:pic>
              </a:graphicData>
            </a:graphic>
          </wp:inline>
        </w:drawing>
      </w:r>
      <w:r w:rsidRPr="00430E0B">
        <w:rPr>
          <w:rFonts w:ascii="Times New Roman" w:hAnsi="Times New Roman"/>
        </w:rPr>
        <w:t xml:space="preserve">                                         </w:t>
      </w:r>
      <w:r w:rsidR="00DB5E22">
        <w:rPr>
          <w:rFonts w:ascii="Times New Roman" w:hAnsi="Times New Roman"/>
          <w:noProof/>
          <w:sz w:val="20"/>
          <w:szCs w:val="20"/>
          <w:lang w:eastAsia="lv-LV"/>
        </w:rPr>
        <w:drawing>
          <wp:inline distT="0" distB="0" distL="0" distR="0">
            <wp:extent cx="831850" cy="1435100"/>
            <wp:effectExtent l="19050" t="0" r="6350" b="0"/>
            <wp:docPr id="21" name="il_fi" descr="http://t3.gstatic.com/images?q=tbn:ANd9GcScvhrLHJOb0TBWJNjMRQfMCU1DRfq_GChiu10LPafnR5Ph0ERno5oFEw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ScvhrLHJOb0TBWJNjMRQfMCU1DRfq_GChiu10LPafnR5Ph0ERno5oFEwwZ"/>
                    <pic:cNvPicPr>
                      <a:picLocks noChangeAspect="1" noChangeArrowheads="1"/>
                    </pic:cNvPicPr>
                  </pic:nvPicPr>
                  <pic:blipFill>
                    <a:blip r:embed="rId30"/>
                    <a:srcRect/>
                    <a:stretch>
                      <a:fillRect/>
                    </a:stretch>
                  </pic:blipFill>
                  <pic:spPr bwMode="auto">
                    <a:xfrm>
                      <a:off x="0" y="0"/>
                      <a:ext cx="831850" cy="1435100"/>
                    </a:xfrm>
                    <a:prstGeom prst="rect">
                      <a:avLst/>
                    </a:prstGeom>
                    <a:noFill/>
                    <a:ln w="9525">
                      <a:noFill/>
                      <a:miter lim="800000"/>
                      <a:headEnd/>
                      <a:tailEnd/>
                    </a:ln>
                  </pic:spPr>
                </pic:pic>
              </a:graphicData>
            </a:graphic>
          </wp:inline>
        </w:drawing>
      </w:r>
    </w:p>
    <w:p w:rsidR="0048488C" w:rsidRPr="00430E0B" w:rsidRDefault="0048488C" w:rsidP="00391C0A">
      <w:pPr>
        <w:rPr>
          <w:rFonts w:ascii="Times New Roman" w:hAnsi="Times New Roman"/>
        </w:rPr>
      </w:pPr>
    </w:p>
    <w:p w:rsidR="0048488C" w:rsidRPr="00430E0B" w:rsidRDefault="0048488C" w:rsidP="00391C0A">
      <w:pPr>
        <w:rPr>
          <w:rFonts w:ascii="Times New Roman" w:hAnsi="Times New Roman"/>
        </w:rPr>
      </w:pPr>
    </w:p>
    <w:p w:rsidR="0048488C" w:rsidRPr="00430E0B" w:rsidRDefault="0048488C" w:rsidP="00391C0A">
      <w:pPr>
        <w:rPr>
          <w:rFonts w:ascii="Times New Roman" w:hAnsi="Times New Roman"/>
        </w:rPr>
      </w:pPr>
    </w:p>
    <w:p w:rsidR="0048488C" w:rsidRPr="00430E0B" w:rsidRDefault="0048488C" w:rsidP="00391C0A">
      <w:pPr>
        <w:rPr>
          <w:rFonts w:ascii="Times New Roman" w:hAnsi="Times New Roman"/>
          <w:b/>
          <w:sz w:val="40"/>
          <w:szCs w:val="40"/>
        </w:rPr>
      </w:pPr>
      <w:r w:rsidRPr="00430E0B">
        <w:rPr>
          <w:rFonts w:ascii="Times New Roman" w:hAnsi="Times New Roman"/>
        </w:rPr>
        <w:t xml:space="preserve">   </w:t>
      </w:r>
      <w:r w:rsidRPr="00430E0B">
        <w:rPr>
          <w:rFonts w:ascii="Times New Roman" w:hAnsi="Times New Roman"/>
          <w:sz w:val="40"/>
          <w:szCs w:val="40"/>
        </w:rPr>
        <w:tab/>
      </w:r>
      <w:r w:rsidRPr="00430E0B">
        <w:rPr>
          <w:rFonts w:ascii="Times New Roman" w:hAnsi="Times New Roman"/>
          <w:b/>
          <w:sz w:val="40"/>
          <w:szCs w:val="40"/>
        </w:rPr>
        <w:t>K</w:t>
      </w:r>
      <w:r w:rsidRPr="00430E0B">
        <w:rPr>
          <w:rFonts w:ascii="Times New Roman" w:hAnsi="Times New Roman"/>
          <w:b/>
          <w:sz w:val="40"/>
          <w:szCs w:val="40"/>
        </w:rPr>
        <w:tab/>
      </w:r>
      <w:r w:rsidRPr="00430E0B">
        <w:rPr>
          <w:rFonts w:ascii="Times New Roman" w:hAnsi="Times New Roman"/>
          <w:b/>
          <w:sz w:val="40"/>
          <w:szCs w:val="40"/>
        </w:rPr>
        <w:tab/>
      </w:r>
      <w:r w:rsidRPr="00430E0B">
        <w:rPr>
          <w:rFonts w:ascii="Times New Roman" w:hAnsi="Times New Roman"/>
          <w:b/>
          <w:sz w:val="40"/>
          <w:szCs w:val="40"/>
        </w:rPr>
        <w:tab/>
      </w:r>
      <w:r w:rsidRPr="00430E0B">
        <w:rPr>
          <w:rFonts w:ascii="Times New Roman" w:hAnsi="Times New Roman"/>
          <w:b/>
          <w:sz w:val="40"/>
          <w:szCs w:val="40"/>
        </w:rPr>
        <w:tab/>
      </w:r>
      <w:r w:rsidRPr="00430E0B">
        <w:rPr>
          <w:rFonts w:ascii="Times New Roman" w:hAnsi="Times New Roman"/>
          <w:b/>
          <w:sz w:val="40"/>
          <w:szCs w:val="40"/>
        </w:rPr>
        <w:tab/>
      </w:r>
      <w:r w:rsidRPr="00430E0B">
        <w:rPr>
          <w:rFonts w:ascii="Times New Roman" w:hAnsi="Times New Roman"/>
          <w:b/>
          <w:sz w:val="40"/>
          <w:szCs w:val="40"/>
        </w:rPr>
        <w:tab/>
      </w:r>
      <w:r w:rsidRPr="00430E0B">
        <w:rPr>
          <w:rFonts w:ascii="Times New Roman" w:hAnsi="Times New Roman"/>
          <w:b/>
          <w:sz w:val="40"/>
          <w:szCs w:val="40"/>
        </w:rPr>
        <w:tab/>
        <w:t>L</w:t>
      </w:r>
    </w:p>
    <w:p w:rsidR="0048488C" w:rsidRPr="00430E0B" w:rsidRDefault="00DB5E22" w:rsidP="00391C0A">
      <w:pPr>
        <w:rPr>
          <w:rFonts w:ascii="Times New Roman" w:hAnsi="Times New Roman"/>
        </w:rPr>
      </w:pPr>
      <w:r>
        <w:rPr>
          <w:rFonts w:ascii="Times New Roman" w:hAnsi="Times New Roman"/>
          <w:noProof/>
          <w:color w:val="0000FF"/>
          <w:sz w:val="17"/>
          <w:szCs w:val="17"/>
          <w:lang w:eastAsia="lv-LV"/>
        </w:rPr>
        <w:drawing>
          <wp:inline distT="0" distB="0" distL="0" distR="0">
            <wp:extent cx="1143000" cy="1143000"/>
            <wp:effectExtent l="19050" t="0" r="0" b="0"/>
            <wp:docPr id="22" name="Picture 19" descr="http://fizmati.lv/img/zinas/456.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zmati.lv/img/zinas/456.jpg">
                      <a:hlinkClick r:id="rId31"/>
                    </pic:cNvPr>
                    <pic:cNvPicPr>
                      <a:picLocks noChangeAspect="1" noChangeArrowheads="1"/>
                    </pic:cNvPicPr>
                  </pic:nvPicPr>
                  <pic:blipFill>
                    <a:blip r:embed="rId32"/>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0048488C" w:rsidRPr="00430E0B">
        <w:rPr>
          <w:rFonts w:ascii="Times New Roman" w:hAnsi="Times New Roman"/>
        </w:rPr>
        <w:t xml:space="preserve">   </w:t>
      </w:r>
      <w:r>
        <w:rPr>
          <w:rFonts w:ascii="Times New Roman" w:hAnsi="Times New Roman"/>
          <w:noProof/>
          <w:lang w:eastAsia="lv-LV"/>
        </w:rPr>
        <w:drawing>
          <wp:inline distT="0" distB="0" distL="0" distR="0">
            <wp:extent cx="304800" cy="30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48488C" w:rsidRPr="00430E0B">
        <w:rPr>
          <w:rFonts w:ascii="Times New Roman" w:hAnsi="Times New Roman"/>
        </w:rPr>
        <w:t xml:space="preserve">                                  </w:t>
      </w:r>
      <w:r>
        <w:rPr>
          <w:rFonts w:ascii="Times New Roman" w:hAnsi="Times New Roman"/>
          <w:noProof/>
          <w:lang w:eastAsia="lv-LV"/>
        </w:rPr>
        <w:drawing>
          <wp:inline distT="0" distB="0" distL="0" distR="0">
            <wp:extent cx="304800" cy="30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rFonts w:ascii="Times New Roman" w:hAnsi="Times New Roman"/>
          <w:noProof/>
          <w:lang w:eastAsia="lv-LV"/>
        </w:rPr>
        <w:drawing>
          <wp:inline distT="0" distB="0" distL="0" distR="0">
            <wp:extent cx="25400" cy="25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25400" cy="25400"/>
                    </a:xfrm>
                    <a:prstGeom prst="rect">
                      <a:avLst/>
                    </a:prstGeom>
                    <a:noFill/>
                    <a:ln w="9525">
                      <a:noFill/>
                      <a:miter lim="800000"/>
                      <a:headEnd/>
                      <a:tailEnd/>
                    </a:ln>
                  </pic:spPr>
                </pic:pic>
              </a:graphicData>
            </a:graphic>
          </wp:inline>
        </w:drawing>
      </w:r>
      <w:r>
        <w:rPr>
          <w:rFonts w:ascii="Times New Roman" w:hAnsi="Times New Roman"/>
          <w:noProof/>
          <w:color w:val="0000FF"/>
          <w:sz w:val="27"/>
          <w:szCs w:val="27"/>
          <w:shd w:val="clear" w:color="auto" w:fill="CCCCCC"/>
          <w:lang w:eastAsia="lv-LV"/>
        </w:rPr>
        <w:drawing>
          <wp:inline distT="0" distB="0" distL="0" distR="0">
            <wp:extent cx="1733550" cy="1536700"/>
            <wp:effectExtent l="19050" t="0" r="0" b="0"/>
            <wp:docPr id="26" name="Picture 14" descr="http://t2.gstatic.com/images?q=tbn:ANd9GcTS7oYkdw8E0sNwZ14CHAZ58FtSSaZi0iANHBh4ZfEzDN50qvYhZzFZm0kl">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2.gstatic.com/images?q=tbn:ANd9GcTS7oYkdw8E0sNwZ14CHAZ58FtSSaZi0iANHBh4ZfEzDN50qvYhZzFZm0kl">
                      <a:hlinkClick r:id="rId35"/>
                    </pic:cNvPr>
                    <pic:cNvPicPr>
                      <a:picLocks noChangeAspect="1" noChangeArrowheads="1"/>
                    </pic:cNvPicPr>
                  </pic:nvPicPr>
                  <pic:blipFill>
                    <a:blip r:embed="rId36"/>
                    <a:srcRect/>
                    <a:stretch>
                      <a:fillRect/>
                    </a:stretch>
                  </pic:blipFill>
                  <pic:spPr bwMode="auto">
                    <a:xfrm>
                      <a:off x="0" y="0"/>
                      <a:ext cx="1733550" cy="1536700"/>
                    </a:xfrm>
                    <a:prstGeom prst="rect">
                      <a:avLst/>
                    </a:prstGeom>
                    <a:noFill/>
                    <a:ln w="9525">
                      <a:noFill/>
                      <a:miter lim="800000"/>
                      <a:headEnd/>
                      <a:tailEnd/>
                    </a:ln>
                  </pic:spPr>
                </pic:pic>
              </a:graphicData>
            </a:graphic>
          </wp:inline>
        </w:drawing>
      </w:r>
      <w:r w:rsidR="0048488C" w:rsidRPr="00430E0B">
        <w:rPr>
          <w:rFonts w:ascii="Times New Roman" w:hAnsi="Times New Roman"/>
        </w:rPr>
        <w:t xml:space="preserve">  </w:t>
      </w:r>
    </w:p>
    <w:p w:rsidR="0048488C" w:rsidRPr="00430E0B" w:rsidRDefault="0048488C" w:rsidP="00391C0A">
      <w:pPr>
        <w:rPr>
          <w:rFonts w:ascii="Times New Roman" w:hAnsi="Times New Roman"/>
        </w:rPr>
      </w:pPr>
    </w:p>
    <w:p w:rsidR="0048488C" w:rsidRPr="00430E0B" w:rsidRDefault="0048488C" w:rsidP="00391C0A">
      <w:pPr>
        <w:rPr>
          <w:rFonts w:ascii="Times New Roman" w:hAnsi="Times New Roman"/>
        </w:rPr>
      </w:pPr>
    </w:p>
    <w:p w:rsidR="0048488C" w:rsidRPr="00430E0B" w:rsidRDefault="0048488C" w:rsidP="00391C0A">
      <w:pPr>
        <w:rPr>
          <w:rFonts w:ascii="Times New Roman" w:hAnsi="Times New Roman"/>
        </w:rPr>
      </w:pPr>
    </w:p>
    <w:p w:rsidR="0048488C" w:rsidRPr="00430E0B" w:rsidRDefault="0048488C" w:rsidP="00391C0A">
      <w:pPr>
        <w:rPr>
          <w:rFonts w:ascii="Times New Roman" w:hAnsi="Times New Roman"/>
        </w:rPr>
      </w:pPr>
      <w:r w:rsidRPr="00430E0B">
        <w:rPr>
          <w:rFonts w:ascii="Times New Roman" w:hAnsi="Times New Roman"/>
        </w:rPr>
        <w:tab/>
      </w:r>
      <w:r w:rsidRPr="00430E0B">
        <w:rPr>
          <w:rFonts w:ascii="Times New Roman" w:hAnsi="Times New Roman"/>
        </w:rPr>
        <w:tab/>
      </w:r>
      <w:r w:rsidRPr="00430E0B">
        <w:rPr>
          <w:rFonts w:ascii="Times New Roman" w:hAnsi="Times New Roman"/>
          <w:b/>
          <w:sz w:val="40"/>
          <w:szCs w:val="40"/>
        </w:rPr>
        <w:t>M</w:t>
      </w:r>
      <w:r w:rsidRPr="00430E0B">
        <w:rPr>
          <w:rFonts w:ascii="Times New Roman" w:hAnsi="Times New Roman"/>
          <w:b/>
          <w:sz w:val="40"/>
          <w:szCs w:val="40"/>
        </w:rPr>
        <w:tab/>
      </w:r>
      <w:r w:rsidRPr="00430E0B">
        <w:rPr>
          <w:rFonts w:ascii="Times New Roman" w:hAnsi="Times New Roman"/>
          <w:b/>
          <w:sz w:val="40"/>
          <w:szCs w:val="40"/>
        </w:rPr>
        <w:tab/>
      </w:r>
      <w:r w:rsidRPr="00430E0B">
        <w:rPr>
          <w:rFonts w:ascii="Times New Roman" w:hAnsi="Times New Roman"/>
          <w:b/>
          <w:sz w:val="40"/>
          <w:szCs w:val="40"/>
        </w:rPr>
        <w:tab/>
      </w:r>
      <w:r w:rsidRPr="00430E0B">
        <w:rPr>
          <w:rFonts w:ascii="Times New Roman" w:hAnsi="Times New Roman"/>
          <w:b/>
          <w:sz w:val="40"/>
          <w:szCs w:val="40"/>
        </w:rPr>
        <w:tab/>
      </w:r>
      <w:r w:rsidRPr="00430E0B">
        <w:rPr>
          <w:rFonts w:ascii="Times New Roman" w:hAnsi="Times New Roman"/>
          <w:b/>
          <w:sz w:val="40"/>
          <w:szCs w:val="40"/>
        </w:rPr>
        <w:tab/>
      </w:r>
      <w:r w:rsidRPr="00430E0B">
        <w:rPr>
          <w:rFonts w:ascii="Times New Roman" w:hAnsi="Times New Roman"/>
          <w:b/>
          <w:sz w:val="40"/>
          <w:szCs w:val="40"/>
        </w:rPr>
        <w:tab/>
        <w:t>N</w:t>
      </w:r>
      <w:r w:rsidRPr="00430E0B">
        <w:rPr>
          <w:rFonts w:ascii="Times New Roman" w:hAnsi="Times New Roman"/>
        </w:rPr>
        <w:t xml:space="preserve">      </w:t>
      </w:r>
    </w:p>
    <w:p w:rsidR="0048488C" w:rsidRPr="00430E0B" w:rsidRDefault="0048488C" w:rsidP="00391C0A">
      <w:pPr>
        <w:rPr>
          <w:rFonts w:ascii="Times New Roman" w:hAnsi="Times New Roman"/>
        </w:rPr>
      </w:pPr>
      <w:r w:rsidRPr="00430E0B">
        <w:rPr>
          <w:rFonts w:ascii="Times New Roman" w:hAnsi="Times New Roman"/>
        </w:rPr>
        <w:t xml:space="preserve">              </w:t>
      </w:r>
      <w:r w:rsidR="00DB5E22">
        <w:rPr>
          <w:rFonts w:ascii="Times New Roman" w:hAnsi="Times New Roman"/>
          <w:noProof/>
          <w:color w:val="0000FF"/>
          <w:sz w:val="27"/>
          <w:szCs w:val="27"/>
          <w:lang w:eastAsia="lv-LV"/>
        </w:rPr>
        <w:drawing>
          <wp:inline distT="0" distB="0" distL="0" distR="0">
            <wp:extent cx="1409700" cy="1638300"/>
            <wp:effectExtent l="19050" t="0" r="0" b="0"/>
            <wp:docPr id="27" name="rg_hi" descr="http://t0.gstatic.com/images?q=tbn:ANd9GcRHZFgWH0uBolqs0i5BDqGWw2cDqUxHBuGq1igCxqXM-yFbbrFsd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HZFgWH0uBolqs0i5BDqGWw2cDqUxHBuGq1igCxqXM-yFbbrFsdg">
                      <a:hlinkClick r:id="rId37"/>
                    </pic:cNvPr>
                    <pic:cNvPicPr>
                      <a:picLocks noChangeAspect="1" noChangeArrowheads="1"/>
                    </pic:cNvPicPr>
                  </pic:nvPicPr>
                  <pic:blipFill>
                    <a:blip r:embed="rId38"/>
                    <a:srcRect/>
                    <a:stretch>
                      <a:fillRect/>
                    </a:stretch>
                  </pic:blipFill>
                  <pic:spPr bwMode="auto">
                    <a:xfrm>
                      <a:off x="0" y="0"/>
                      <a:ext cx="1409700" cy="1638300"/>
                    </a:xfrm>
                    <a:prstGeom prst="rect">
                      <a:avLst/>
                    </a:prstGeom>
                    <a:noFill/>
                    <a:ln w="9525">
                      <a:noFill/>
                      <a:miter lim="800000"/>
                      <a:headEnd/>
                      <a:tailEnd/>
                    </a:ln>
                  </pic:spPr>
                </pic:pic>
              </a:graphicData>
            </a:graphic>
          </wp:inline>
        </w:drawing>
      </w:r>
      <w:r w:rsidRPr="00430E0B">
        <w:rPr>
          <w:rFonts w:ascii="Times New Roman" w:hAnsi="Times New Roman"/>
        </w:rPr>
        <w:t xml:space="preserve">                                </w:t>
      </w:r>
      <w:r w:rsidR="00DB5E22">
        <w:rPr>
          <w:rFonts w:ascii="Times New Roman" w:hAnsi="Times New Roman"/>
          <w:noProof/>
          <w:lang w:eastAsia="lv-LV"/>
        </w:rPr>
        <w:drawing>
          <wp:inline distT="0" distB="0" distL="0" distR="0">
            <wp:extent cx="1993900" cy="1473200"/>
            <wp:effectExtent l="19050" t="0" r="6350" b="0"/>
            <wp:docPr id="28" name="Picture 5" descr="http://cdn.apps.lv/www.boot.lv/wp-content/uploads/2011/03/Skype-booth.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apps.lv/www.boot.lv/wp-content/uploads/2011/03/Skype-booth.jpg">
                      <a:hlinkClick r:id="rId39"/>
                    </pic:cNvPr>
                    <pic:cNvPicPr>
                      <a:picLocks noChangeAspect="1" noChangeArrowheads="1"/>
                    </pic:cNvPicPr>
                  </pic:nvPicPr>
                  <pic:blipFill>
                    <a:blip r:embed="rId40"/>
                    <a:srcRect/>
                    <a:stretch>
                      <a:fillRect/>
                    </a:stretch>
                  </pic:blipFill>
                  <pic:spPr bwMode="auto">
                    <a:xfrm>
                      <a:off x="0" y="0"/>
                      <a:ext cx="1993900" cy="1473200"/>
                    </a:xfrm>
                    <a:prstGeom prst="rect">
                      <a:avLst/>
                    </a:prstGeom>
                    <a:noFill/>
                    <a:ln w="9525">
                      <a:noFill/>
                      <a:miter lim="800000"/>
                      <a:headEnd/>
                      <a:tailEnd/>
                    </a:ln>
                  </pic:spPr>
                </pic:pic>
              </a:graphicData>
            </a:graphic>
          </wp:inline>
        </w:drawing>
      </w:r>
    </w:p>
    <w:p w:rsidR="0048488C" w:rsidRPr="00430E0B" w:rsidRDefault="0048488C" w:rsidP="00391C0A">
      <w:pPr>
        <w:rPr>
          <w:rFonts w:ascii="Times New Roman" w:hAnsi="Times New Roman"/>
        </w:rPr>
      </w:pPr>
    </w:p>
    <w:p w:rsidR="0048488C" w:rsidRPr="00430E0B" w:rsidRDefault="0048488C" w:rsidP="00391C0A">
      <w:pPr>
        <w:rPr>
          <w:rFonts w:ascii="Times New Roman" w:hAnsi="Times New Roman"/>
        </w:rPr>
      </w:pPr>
    </w:p>
    <w:p w:rsidR="0048488C" w:rsidRPr="00DE59E5" w:rsidRDefault="00DB5E22" w:rsidP="003127B8">
      <w:pPr>
        <w:rPr>
          <w:rFonts w:ascii="Times New Roman" w:hAnsi="Times New Roman"/>
          <w:i/>
        </w:rPr>
      </w:pPr>
      <w:r>
        <w:rPr>
          <w:rFonts w:ascii="Times New Roman" w:hAnsi="Times New Roman"/>
          <w:i/>
          <w:noProof/>
          <w:lang w:eastAsia="lv-LV"/>
        </w:rPr>
        <w:drawing>
          <wp:inline distT="0" distB="0" distL="0" distR="0">
            <wp:extent cx="304800" cy="304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0048488C" w:rsidRPr="00DE59E5">
        <w:rPr>
          <w:rFonts w:ascii="Times New Roman" w:hAnsi="Times New Roman"/>
          <w:i/>
        </w:rPr>
        <w:t xml:space="preserve">                                                                                                                                    1.darba lapa</w:t>
      </w:r>
    </w:p>
    <w:p w:rsidR="0048488C" w:rsidRPr="00430E0B" w:rsidRDefault="0048488C" w:rsidP="00391C0A">
      <w:pPr>
        <w:pStyle w:val="ListParagraph"/>
        <w:numPr>
          <w:ilvl w:val="0"/>
          <w:numId w:val="1"/>
        </w:numPr>
        <w:rPr>
          <w:rFonts w:ascii="Times New Roman" w:hAnsi="Times New Roman"/>
          <w:b/>
          <w:sz w:val="32"/>
          <w:szCs w:val="32"/>
          <w:lang w:val="en-US"/>
        </w:rPr>
      </w:pPr>
      <w:r w:rsidRPr="00430E0B">
        <w:rPr>
          <w:rFonts w:ascii="Times New Roman" w:hAnsi="Times New Roman"/>
          <w:b/>
          <w:sz w:val="32"/>
          <w:szCs w:val="32"/>
          <w:lang w:val="en-US"/>
        </w:rPr>
        <w:t>Izdomājiet katram attēlam nosaukumu!</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40"/>
        <w:gridCol w:w="6912"/>
      </w:tblGrid>
      <w:tr w:rsidR="0048488C" w:rsidRPr="00840902" w:rsidTr="00840902">
        <w:tc>
          <w:tcPr>
            <w:tcW w:w="194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r w:rsidRPr="00840902">
              <w:rPr>
                <w:rFonts w:ascii="Times New Roman" w:hAnsi="Times New Roman"/>
                <w:b/>
                <w:sz w:val="32"/>
                <w:szCs w:val="32"/>
                <w:lang w:val="en-US"/>
              </w:rPr>
              <w:t>A</w:t>
            </w:r>
          </w:p>
        </w:tc>
        <w:tc>
          <w:tcPr>
            <w:tcW w:w="691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194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r w:rsidRPr="00840902">
              <w:rPr>
                <w:rFonts w:ascii="Times New Roman" w:hAnsi="Times New Roman"/>
                <w:b/>
                <w:sz w:val="32"/>
                <w:szCs w:val="32"/>
                <w:lang w:val="en-US"/>
              </w:rPr>
              <w:t>B</w:t>
            </w:r>
          </w:p>
        </w:tc>
        <w:tc>
          <w:tcPr>
            <w:tcW w:w="691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194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r w:rsidRPr="00840902">
              <w:rPr>
                <w:rFonts w:ascii="Times New Roman" w:hAnsi="Times New Roman"/>
                <w:b/>
                <w:sz w:val="32"/>
                <w:szCs w:val="32"/>
                <w:lang w:val="en-US"/>
              </w:rPr>
              <w:t>C</w:t>
            </w:r>
          </w:p>
        </w:tc>
        <w:tc>
          <w:tcPr>
            <w:tcW w:w="691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194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r w:rsidRPr="00840902">
              <w:rPr>
                <w:rFonts w:ascii="Times New Roman" w:hAnsi="Times New Roman"/>
                <w:b/>
                <w:sz w:val="32"/>
                <w:szCs w:val="32"/>
                <w:lang w:val="en-US"/>
              </w:rPr>
              <w:t>D</w:t>
            </w:r>
          </w:p>
        </w:tc>
        <w:tc>
          <w:tcPr>
            <w:tcW w:w="691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194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r w:rsidRPr="00840902">
              <w:rPr>
                <w:rFonts w:ascii="Times New Roman" w:hAnsi="Times New Roman"/>
                <w:b/>
                <w:sz w:val="32"/>
                <w:szCs w:val="32"/>
                <w:lang w:val="en-US"/>
              </w:rPr>
              <w:t>E</w:t>
            </w:r>
          </w:p>
        </w:tc>
        <w:tc>
          <w:tcPr>
            <w:tcW w:w="691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194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r w:rsidRPr="00840902">
              <w:rPr>
                <w:rFonts w:ascii="Times New Roman" w:hAnsi="Times New Roman"/>
                <w:b/>
                <w:sz w:val="32"/>
                <w:szCs w:val="32"/>
                <w:lang w:val="en-US"/>
              </w:rPr>
              <w:t>F</w:t>
            </w:r>
          </w:p>
        </w:tc>
        <w:tc>
          <w:tcPr>
            <w:tcW w:w="691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194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r w:rsidRPr="00840902">
              <w:rPr>
                <w:rFonts w:ascii="Times New Roman" w:hAnsi="Times New Roman"/>
                <w:b/>
                <w:sz w:val="32"/>
                <w:szCs w:val="32"/>
                <w:lang w:val="en-US"/>
              </w:rPr>
              <w:t>G</w:t>
            </w:r>
          </w:p>
        </w:tc>
        <w:tc>
          <w:tcPr>
            <w:tcW w:w="691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194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r w:rsidRPr="00840902">
              <w:rPr>
                <w:rFonts w:ascii="Times New Roman" w:hAnsi="Times New Roman"/>
                <w:b/>
                <w:sz w:val="32"/>
                <w:szCs w:val="32"/>
                <w:lang w:val="en-US"/>
              </w:rPr>
              <w:t>H</w:t>
            </w:r>
          </w:p>
        </w:tc>
        <w:tc>
          <w:tcPr>
            <w:tcW w:w="691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194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r w:rsidRPr="00840902">
              <w:rPr>
                <w:rFonts w:ascii="Times New Roman" w:hAnsi="Times New Roman"/>
                <w:b/>
                <w:sz w:val="32"/>
                <w:szCs w:val="32"/>
                <w:lang w:val="en-US"/>
              </w:rPr>
              <w:t>I</w:t>
            </w:r>
          </w:p>
        </w:tc>
        <w:tc>
          <w:tcPr>
            <w:tcW w:w="691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194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r w:rsidRPr="00840902">
              <w:rPr>
                <w:rFonts w:ascii="Times New Roman" w:hAnsi="Times New Roman"/>
                <w:b/>
                <w:sz w:val="32"/>
                <w:szCs w:val="32"/>
                <w:lang w:val="en-US"/>
              </w:rPr>
              <w:t>J</w:t>
            </w:r>
          </w:p>
        </w:tc>
        <w:tc>
          <w:tcPr>
            <w:tcW w:w="691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194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r w:rsidRPr="00840902">
              <w:rPr>
                <w:rFonts w:ascii="Times New Roman" w:hAnsi="Times New Roman"/>
                <w:b/>
                <w:sz w:val="32"/>
                <w:szCs w:val="32"/>
                <w:lang w:val="en-US"/>
              </w:rPr>
              <w:t>K</w:t>
            </w:r>
          </w:p>
        </w:tc>
        <w:tc>
          <w:tcPr>
            <w:tcW w:w="691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194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r w:rsidRPr="00840902">
              <w:rPr>
                <w:rFonts w:ascii="Times New Roman" w:hAnsi="Times New Roman"/>
                <w:b/>
                <w:sz w:val="32"/>
                <w:szCs w:val="32"/>
                <w:lang w:val="en-US"/>
              </w:rPr>
              <w:t>L</w:t>
            </w:r>
          </w:p>
        </w:tc>
        <w:tc>
          <w:tcPr>
            <w:tcW w:w="691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194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r w:rsidRPr="00840902">
              <w:rPr>
                <w:rFonts w:ascii="Times New Roman" w:hAnsi="Times New Roman"/>
                <w:b/>
                <w:sz w:val="32"/>
                <w:szCs w:val="32"/>
                <w:lang w:val="en-US"/>
              </w:rPr>
              <w:t>M</w:t>
            </w:r>
          </w:p>
        </w:tc>
        <w:tc>
          <w:tcPr>
            <w:tcW w:w="691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194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r w:rsidRPr="00840902">
              <w:rPr>
                <w:rFonts w:ascii="Times New Roman" w:hAnsi="Times New Roman"/>
                <w:b/>
                <w:sz w:val="32"/>
                <w:szCs w:val="32"/>
                <w:lang w:val="en-US"/>
              </w:rPr>
              <w:t>N</w:t>
            </w:r>
          </w:p>
        </w:tc>
        <w:tc>
          <w:tcPr>
            <w:tcW w:w="691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bl>
    <w:p w:rsidR="0048488C" w:rsidRPr="00430E0B" w:rsidRDefault="0048488C" w:rsidP="00391C0A">
      <w:pPr>
        <w:pStyle w:val="ListParagraph"/>
        <w:rPr>
          <w:rFonts w:ascii="Times New Roman" w:hAnsi="Times New Roman"/>
          <w:b/>
          <w:sz w:val="32"/>
          <w:szCs w:val="32"/>
          <w:lang w:val="en-US"/>
        </w:rPr>
      </w:pPr>
    </w:p>
    <w:p w:rsidR="0048488C" w:rsidRPr="00430E0B" w:rsidRDefault="0048488C" w:rsidP="00391C0A">
      <w:pPr>
        <w:ind w:left="360"/>
        <w:rPr>
          <w:rFonts w:ascii="Times New Roman" w:hAnsi="Times New Roman"/>
          <w:b/>
          <w:sz w:val="32"/>
          <w:szCs w:val="32"/>
          <w:lang w:val="en-US"/>
        </w:rPr>
      </w:pPr>
      <w:r w:rsidRPr="00430E0B">
        <w:rPr>
          <w:rFonts w:ascii="Times New Roman" w:hAnsi="Times New Roman"/>
          <w:b/>
          <w:sz w:val="32"/>
          <w:szCs w:val="32"/>
          <w:lang w:val="en-US"/>
        </w:rPr>
        <w:t>2. Salieciet attēlus pa pāriem! Pamatojiet, kādēļ tieši šādi pāri!</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82"/>
        <w:gridCol w:w="6770"/>
      </w:tblGrid>
      <w:tr w:rsidR="0048488C" w:rsidRPr="00840902" w:rsidTr="00840902">
        <w:tc>
          <w:tcPr>
            <w:tcW w:w="208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r w:rsidRPr="00840902">
              <w:rPr>
                <w:rFonts w:ascii="Times New Roman" w:hAnsi="Times New Roman"/>
                <w:b/>
                <w:sz w:val="32"/>
                <w:szCs w:val="32"/>
                <w:lang w:val="en-US"/>
              </w:rPr>
              <w:t>2 attēlu burti</w:t>
            </w:r>
          </w:p>
        </w:tc>
        <w:tc>
          <w:tcPr>
            <w:tcW w:w="677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r w:rsidRPr="00840902">
              <w:rPr>
                <w:rFonts w:ascii="Times New Roman" w:hAnsi="Times New Roman"/>
                <w:b/>
                <w:sz w:val="32"/>
                <w:szCs w:val="32"/>
                <w:lang w:val="en-US"/>
              </w:rPr>
              <w:t>Pamatojums</w:t>
            </w:r>
          </w:p>
        </w:tc>
      </w:tr>
      <w:tr w:rsidR="0048488C" w:rsidRPr="00840902" w:rsidTr="00840902">
        <w:tc>
          <w:tcPr>
            <w:tcW w:w="208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p w:rsidR="0048488C" w:rsidRPr="00840902" w:rsidRDefault="0048488C" w:rsidP="00840902">
            <w:pPr>
              <w:pStyle w:val="ListParagraph"/>
              <w:spacing w:after="0" w:line="240" w:lineRule="auto"/>
              <w:ind w:left="0"/>
              <w:rPr>
                <w:rFonts w:ascii="Times New Roman" w:hAnsi="Times New Roman"/>
                <w:b/>
                <w:sz w:val="32"/>
                <w:szCs w:val="32"/>
                <w:lang w:val="en-US"/>
              </w:rPr>
            </w:pPr>
          </w:p>
        </w:tc>
        <w:tc>
          <w:tcPr>
            <w:tcW w:w="677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208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p w:rsidR="0048488C" w:rsidRPr="00840902" w:rsidRDefault="0048488C" w:rsidP="00840902">
            <w:pPr>
              <w:pStyle w:val="ListParagraph"/>
              <w:spacing w:after="0" w:line="240" w:lineRule="auto"/>
              <w:ind w:left="0"/>
              <w:rPr>
                <w:rFonts w:ascii="Times New Roman" w:hAnsi="Times New Roman"/>
                <w:b/>
                <w:sz w:val="32"/>
                <w:szCs w:val="32"/>
                <w:lang w:val="en-US"/>
              </w:rPr>
            </w:pPr>
          </w:p>
        </w:tc>
        <w:tc>
          <w:tcPr>
            <w:tcW w:w="677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208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p w:rsidR="0048488C" w:rsidRPr="00840902" w:rsidRDefault="0048488C" w:rsidP="00840902">
            <w:pPr>
              <w:pStyle w:val="ListParagraph"/>
              <w:spacing w:after="0" w:line="240" w:lineRule="auto"/>
              <w:ind w:left="0"/>
              <w:rPr>
                <w:rFonts w:ascii="Times New Roman" w:hAnsi="Times New Roman"/>
                <w:b/>
                <w:sz w:val="32"/>
                <w:szCs w:val="32"/>
                <w:lang w:val="en-US"/>
              </w:rPr>
            </w:pPr>
          </w:p>
        </w:tc>
        <w:tc>
          <w:tcPr>
            <w:tcW w:w="677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208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p w:rsidR="0048488C" w:rsidRPr="00840902" w:rsidRDefault="0048488C" w:rsidP="00840902">
            <w:pPr>
              <w:pStyle w:val="ListParagraph"/>
              <w:spacing w:after="0" w:line="240" w:lineRule="auto"/>
              <w:ind w:left="0"/>
              <w:rPr>
                <w:rFonts w:ascii="Times New Roman" w:hAnsi="Times New Roman"/>
                <w:b/>
                <w:sz w:val="32"/>
                <w:szCs w:val="32"/>
                <w:lang w:val="en-US"/>
              </w:rPr>
            </w:pPr>
          </w:p>
        </w:tc>
        <w:tc>
          <w:tcPr>
            <w:tcW w:w="677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208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p w:rsidR="0048488C" w:rsidRPr="00840902" w:rsidRDefault="0048488C" w:rsidP="00840902">
            <w:pPr>
              <w:pStyle w:val="ListParagraph"/>
              <w:spacing w:after="0" w:line="240" w:lineRule="auto"/>
              <w:ind w:left="0"/>
              <w:rPr>
                <w:rFonts w:ascii="Times New Roman" w:hAnsi="Times New Roman"/>
                <w:b/>
                <w:sz w:val="32"/>
                <w:szCs w:val="32"/>
                <w:lang w:val="en-US"/>
              </w:rPr>
            </w:pPr>
          </w:p>
        </w:tc>
        <w:tc>
          <w:tcPr>
            <w:tcW w:w="677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208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p w:rsidR="0048488C" w:rsidRPr="00840902" w:rsidRDefault="0048488C" w:rsidP="00840902">
            <w:pPr>
              <w:pStyle w:val="ListParagraph"/>
              <w:spacing w:after="0" w:line="240" w:lineRule="auto"/>
              <w:ind w:left="0"/>
              <w:rPr>
                <w:rFonts w:ascii="Times New Roman" w:hAnsi="Times New Roman"/>
                <w:b/>
                <w:sz w:val="32"/>
                <w:szCs w:val="32"/>
                <w:lang w:val="en-US"/>
              </w:rPr>
            </w:pPr>
          </w:p>
        </w:tc>
        <w:tc>
          <w:tcPr>
            <w:tcW w:w="677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r w:rsidR="0048488C" w:rsidRPr="00840902" w:rsidTr="00840902">
        <w:tc>
          <w:tcPr>
            <w:tcW w:w="2082"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p w:rsidR="0048488C" w:rsidRPr="00840902" w:rsidRDefault="0048488C" w:rsidP="00840902">
            <w:pPr>
              <w:pStyle w:val="ListParagraph"/>
              <w:spacing w:after="0" w:line="240" w:lineRule="auto"/>
              <w:ind w:left="0"/>
              <w:rPr>
                <w:rFonts w:ascii="Times New Roman" w:hAnsi="Times New Roman"/>
                <w:b/>
                <w:sz w:val="32"/>
                <w:szCs w:val="32"/>
                <w:lang w:val="en-US"/>
              </w:rPr>
            </w:pPr>
          </w:p>
        </w:tc>
        <w:tc>
          <w:tcPr>
            <w:tcW w:w="6770" w:type="dxa"/>
          </w:tcPr>
          <w:p w:rsidR="0048488C" w:rsidRPr="00840902" w:rsidRDefault="0048488C" w:rsidP="00840902">
            <w:pPr>
              <w:pStyle w:val="ListParagraph"/>
              <w:spacing w:after="0" w:line="240" w:lineRule="auto"/>
              <w:ind w:left="0"/>
              <w:rPr>
                <w:rFonts w:ascii="Times New Roman" w:hAnsi="Times New Roman"/>
                <w:b/>
                <w:sz w:val="32"/>
                <w:szCs w:val="32"/>
                <w:lang w:val="en-US"/>
              </w:rPr>
            </w:pPr>
          </w:p>
        </w:tc>
      </w:tr>
    </w:tbl>
    <w:p w:rsidR="0048488C" w:rsidRDefault="0048488C" w:rsidP="00391C0A">
      <w:pPr>
        <w:rPr>
          <w:rFonts w:ascii="Times New Roman" w:hAnsi="Times New Roman"/>
          <w:b/>
          <w:sz w:val="28"/>
          <w:szCs w:val="28"/>
        </w:rPr>
      </w:pPr>
    </w:p>
    <w:p w:rsidR="0048488C" w:rsidRPr="00430E0B" w:rsidRDefault="0048488C" w:rsidP="00391C0A">
      <w:pPr>
        <w:rPr>
          <w:rFonts w:ascii="Times New Roman" w:hAnsi="Times New Roman"/>
          <w:b/>
          <w:sz w:val="28"/>
          <w:szCs w:val="28"/>
        </w:rPr>
      </w:pPr>
      <w:r w:rsidRPr="00430E0B">
        <w:rPr>
          <w:rFonts w:ascii="Times New Roman" w:hAnsi="Times New Roman"/>
          <w:b/>
          <w:sz w:val="28"/>
          <w:szCs w:val="28"/>
        </w:rPr>
        <w:lastRenderedPageBreak/>
        <w:t>3. Atrodiet katram attēlam atbilstošu te</w:t>
      </w:r>
      <w:r>
        <w:rPr>
          <w:rFonts w:ascii="Times New Roman" w:hAnsi="Times New Roman"/>
          <w:b/>
          <w:sz w:val="28"/>
          <w:szCs w:val="28"/>
        </w:rPr>
        <w:t>ksta kartīti! Izlasiet tā</w:t>
      </w:r>
      <w:r w:rsidRPr="00430E0B">
        <w:rPr>
          <w:rFonts w:ascii="Times New Roman" w:hAnsi="Times New Roman"/>
          <w:b/>
          <w:sz w:val="28"/>
          <w:szCs w:val="28"/>
        </w:rPr>
        <w:t xml:space="preserve">s! </w:t>
      </w:r>
    </w:p>
    <w:p w:rsidR="0048488C" w:rsidRPr="00430E0B" w:rsidRDefault="00DB5E22" w:rsidP="00693F81">
      <w:pPr>
        <w:spacing w:after="0" w:line="240" w:lineRule="auto"/>
        <w:ind w:left="-567"/>
        <w:rPr>
          <w:rFonts w:ascii="Times New Roman" w:hAnsi="Times New Roman"/>
          <w:color w:val="FFFFFF"/>
          <w:sz w:val="24"/>
          <w:szCs w:val="24"/>
          <w:lang w:eastAsia="lv-LV"/>
        </w:rPr>
      </w:pPr>
      <w:r>
        <w:rPr>
          <w:noProof/>
          <w:lang w:eastAsia="lv-LV"/>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1847850" cy="2960370"/>
            <wp:effectExtent l="19050" t="0" r="0" b="0"/>
            <wp:wrapSquare wrapText="bothSides"/>
            <wp:docPr id="34" name="Picture 3" descr="Kuģošanā izmantotie kar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ģošanā izmantotie karogi"/>
                    <pic:cNvPicPr>
                      <a:picLocks noChangeAspect="1" noChangeArrowheads="1"/>
                    </pic:cNvPicPr>
                  </pic:nvPicPr>
                  <pic:blipFill>
                    <a:blip r:embed="rId41"/>
                    <a:srcRect/>
                    <a:stretch>
                      <a:fillRect/>
                    </a:stretch>
                  </pic:blipFill>
                  <pic:spPr bwMode="auto">
                    <a:xfrm>
                      <a:off x="0" y="0"/>
                      <a:ext cx="1847850" cy="2960370"/>
                    </a:xfrm>
                    <a:prstGeom prst="rect">
                      <a:avLst/>
                    </a:prstGeom>
                    <a:noFill/>
                    <a:ln w="9525">
                      <a:noFill/>
                      <a:miter lim="800000"/>
                      <a:headEnd/>
                      <a:tailEnd/>
                    </a:ln>
                  </pic:spPr>
                </pic:pic>
              </a:graphicData>
            </a:graphic>
          </wp:anchor>
        </w:drawing>
      </w:r>
      <w:r w:rsidR="0048488C" w:rsidRPr="00430E0B">
        <w:rPr>
          <w:rFonts w:ascii="Times New Roman" w:hAnsi="Times New Roman"/>
          <w:color w:val="FFFFFF"/>
          <w:sz w:val="24"/>
          <w:szCs w:val="24"/>
          <w:lang w:eastAsia="lv-LV"/>
        </w:rPr>
        <w:t xml:space="preserve">      </w:t>
      </w:r>
      <w:r w:rsidR="0048488C" w:rsidRPr="00430E0B">
        <w:rPr>
          <w:rFonts w:ascii="Times New Roman" w:hAnsi="Times New Roman"/>
          <w:color w:val="FFFFFF"/>
          <w:sz w:val="24"/>
          <w:szCs w:val="24"/>
          <w:lang w:eastAsia="lv-LV"/>
        </w:rPr>
        <w:tab/>
      </w:r>
      <w:r w:rsidR="0048488C" w:rsidRPr="00430E0B">
        <w:rPr>
          <w:rFonts w:ascii="Times New Roman" w:hAnsi="Times New Roman"/>
          <w:color w:val="FFFFFF"/>
          <w:sz w:val="24"/>
          <w:szCs w:val="24"/>
          <w:lang w:eastAsia="lv-LV"/>
        </w:rPr>
        <w:tab/>
      </w:r>
      <w:r w:rsidR="0048488C" w:rsidRPr="00430E0B">
        <w:rPr>
          <w:rFonts w:ascii="Times New Roman" w:hAnsi="Times New Roman"/>
          <w:color w:val="FFFFFF"/>
          <w:sz w:val="24"/>
          <w:szCs w:val="24"/>
          <w:lang w:eastAsia="lv-LV"/>
        </w:rPr>
        <w:tab/>
        <w:t>11</w:t>
      </w:r>
    </w:p>
    <w:p w:rsidR="0048488C" w:rsidRPr="00430E0B" w:rsidRDefault="0048488C" w:rsidP="00693F81">
      <w:pPr>
        <w:spacing w:after="0" w:line="240" w:lineRule="auto"/>
        <w:ind w:left="7920"/>
        <w:jc w:val="both"/>
        <w:rPr>
          <w:rFonts w:ascii="Times New Roman" w:hAnsi="Times New Roman"/>
          <w:color w:val="000000"/>
          <w:spacing w:val="-1"/>
          <w:sz w:val="24"/>
          <w:szCs w:val="24"/>
        </w:rPr>
      </w:pPr>
      <w:r w:rsidRPr="00430E0B">
        <w:rPr>
          <w:rFonts w:ascii="Times New Roman" w:hAnsi="Times New Roman"/>
          <w:color w:val="FFFFFF"/>
          <w:sz w:val="24"/>
          <w:szCs w:val="24"/>
          <w:lang w:eastAsia="lv-LV"/>
        </w:rPr>
        <w:t>01</w:t>
      </w:r>
      <w:r w:rsidRPr="00430E0B">
        <w:rPr>
          <w:rFonts w:ascii="Times New Roman" w:hAnsi="Times New Roman"/>
          <w:color w:val="FFFFFF"/>
        </w:rPr>
        <w:br/>
      </w:r>
      <w:r w:rsidRPr="00DE59E5">
        <w:rPr>
          <w:rFonts w:ascii="Times New Roman" w:hAnsi="Times New Roman"/>
          <w:b/>
          <w:color w:val="000000"/>
          <w:spacing w:val="-1"/>
          <w:sz w:val="40"/>
          <w:szCs w:val="40"/>
        </w:rPr>
        <w:t>1.</w:t>
      </w:r>
    </w:p>
    <w:p w:rsidR="0048488C" w:rsidRPr="00DE59E5" w:rsidRDefault="0048488C" w:rsidP="00693F81">
      <w:pPr>
        <w:spacing w:after="0" w:line="240" w:lineRule="auto"/>
        <w:jc w:val="both"/>
        <w:rPr>
          <w:rFonts w:ascii="Times New Roman" w:hAnsi="Times New Roman"/>
          <w:color w:val="FFFFFF"/>
          <w:lang w:eastAsia="lv-LV"/>
        </w:rPr>
      </w:pPr>
      <w:r w:rsidRPr="00DE59E5">
        <w:rPr>
          <w:rFonts w:ascii="Times New Roman" w:hAnsi="Times New Roman"/>
          <w:color w:val="000000"/>
          <w:spacing w:val="-1"/>
        </w:rPr>
        <w:t>Par īstu optisko sakaru sistēmu varam runāt jūrniecībā, it īpaši vēlajos vidus</w:t>
      </w:r>
      <w:r w:rsidRPr="00DE59E5">
        <w:rPr>
          <w:rFonts w:ascii="Times New Roman" w:hAnsi="Times New Roman"/>
          <w:color w:val="000000"/>
          <w:spacing w:val="-4"/>
        </w:rPr>
        <w:t xml:space="preserve">laikos. Spāņu, angļu, holandiešu un franču eskadras pamazām pilnveidoja </w:t>
      </w:r>
      <w:r w:rsidRPr="00DE59E5">
        <w:rPr>
          <w:rFonts w:ascii="Times New Roman" w:hAnsi="Times New Roman"/>
          <w:color w:val="000000"/>
          <w:spacing w:val="-2"/>
        </w:rPr>
        <w:t xml:space="preserve">optisko signālu arsenālu, lai uzturētu sakarus ar admirāļa kuģi pārbraucienu </w:t>
      </w:r>
      <w:r w:rsidRPr="00DE59E5">
        <w:rPr>
          <w:rFonts w:ascii="Times New Roman" w:hAnsi="Times New Roman"/>
          <w:color w:val="000000"/>
        </w:rPr>
        <w:t>laikā, kā arī jūras kaujās. Šim nolūkam izmantoja gan krāsainus karodziņus, gan vimpeļus, kurus pacēla kuģu mastos.</w:t>
      </w:r>
      <w:r w:rsidRPr="00DE59E5">
        <w:rPr>
          <w:rFonts w:ascii="Times New Roman" w:hAnsi="Times New Roman"/>
          <w:color w:val="FFFFFF"/>
          <w:lang w:eastAsia="lv-LV"/>
        </w:rPr>
        <w:br/>
      </w:r>
      <w:r w:rsidRPr="00DE59E5">
        <w:rPr>
          <w:rFonts w:ascii="Times New Roman" w:hAnsi="Times New Roman"/>
          <w:bCs/>
          <w:color w:val="000000"/>
          <w:lang w:eastAsia="lv-LV"/>
        </w:rPr>
        <w:t>Mūsdienās starptautiskie kuģu kodu karogi tiek lietoti, lai apmainītos ar informāciju starp peldlīdzekļiem, vai peldlīdzekli un krastu. Karogu komplekts ir obligāts uz visiem tirdzniecības kuģiem. Signālkarogiem, kas pacelti vieni paši, vai kombinācijās, var būt dažādas nozīmes. Signālkarogu komplekts ietver 26 četrstūra karogus, kam piešķirti alfabēta burti</w:t>
      </w:r>
      <w:r w:rsidRPr="00DE59E5">
        <w:rPr>
          <w:rFonts w:ascii="Times New Roman" w:hAnsi="Times New Roman"/>
          <w:b/>
          <w:bCs/>
          <w:color w:val="000000"/>
          <w:lang w:eastAsia="lv-LV"/>
        </w:rPr>
        <w:t xml:space="preserve">. </w:t>
      </w:r>
    </w:p>
    <w:p w:rsidR="0048488C" w:rsidRPr="00DE59E5" w:rsidRDefault="0048488C" w:rsidP="00693F81">
      <w:pPr>
        <w:pStyle w:val="NormalWeb"/>
        <w:jc w:val="both"/>
        <w:rPr>
          <w:color w:val="FFFFFF"/>
        </w:rPr>
        <w:sectPr w:rsidR="0048488C" w:rsidRPr="00DE59E5" w:rsidSect="008C1C35">
          <w:footerReference w:type="default" r:id="rId42"/>
          <w:pgSz w:w="11906" w:h="16838"/>
          <w:pgMar w:top="993" w:right="991" w:bottom="1440" w:left="1276" w:header="708" w:footer="708" w:gutter="0"/>
          <w:cols w:space="708"/>
          <w:docGrid w:linePitch="360"/>
        </w:sectPr>
      </w:pPr>
      <w:r w:rsidRPr="00430E0B">
        <w:rPr>
          <w:color w:val="FFFFFF"/>
        </w:rPr>
        <w:br/>
      </w:r>
      <w:r w:rsidRPr="00430E0B">
        <w:rPr>
          <w:color w:val="FFFFFF"/>
        </w:rPr>
        <w:br/>
      </w:r>
    </w:p>
    <w:p w:rsidR="0048488C" w:rsidRPr="00DE59E5" w:rsidRDefault="0048488C" w:rsidP="00693F81">
      <w:pPr>
        <w:pStyle w:val="NormalWeb"/>
        <w:ind w:left="720" w:firstLine="720"/>
        <w:jc w:val="both"/>
        <w:rPr>
          <w:b/>
          <w:sz w:val="40"/>
          <w:szCs w:val="40"/>
        </w:rPr>
      </w:pPr>
      <w:r w:rsidRPr="00DE59E5">
        <w:rPr>
          <w:b/>
          <w:sz w:val="40"/>
          <w:szCs w:val="40"/>
        </w:rPr>
        <w:lastRenderedPageBreak/>
        <w:t>2.</w:t>
      </w:r>
    </w:p>
    <w:p w:rsidR="0048488C" w:rsidRPr="00DE59E5" w:rsidRDefault="0048488C" w:rsidP="00693F81">
      <w:pPr>
        <w:pStyle w:val="NormalWeb"/>
        <w:jc w:val="both"/>
        <w:rPr>
          <w:sz w:val="22"/>
          <w:szCs w:val="22"/>
        </w:rPr>
      </w:pPr>
      <w:r w:rsidRPr="00DE59E5">
        <w:rPr>
          <w:sz w:val="22"/>
          <w:szCs w:val="22"/>
        </w:rPr>
        <w:t xml:space="preserve">Sakaru ierīci, kas izmantoja </w:t>
      </w:r>
      <w:hyperlink r:id="rId43" w:tooltip="Saule" w:history="1">
        <w:r w:rsidRPr="00DE59E5">
          <w:rPr>
            <w:rStyle w:val="Hyperlink"/>
            <w:color w:val="auto"/>
            <w:sz w:val="22"/>
            <w:szCs w:val="22"/>
            <w:u w:val="none"/>
          </w:rPr>
          <w:t>Saules</w:t>
        </w:r>
      </w:hyperlink>
      <w:r w:rsidRPr="00DE59E5">
        <w:rPr>
          <w:sz w:val="22"/>
          <w:szCs w:val="22"/>
        </w:rPr>
        <w:t xml:space="preserve"> vai cita gaismas avota atstaroto </w:t>
      </w:r>
      <w:hyperlink r:id="rId44" w:tooltip="Gaisma" w:history="1">
        <w:r w:rsidRPr="00DE59E5">
          <w:rPr>
            <w:rStyle w:val="Hyperlink"/>
            <w:color w:val="auto"/>
            <w:sz w:val="22"/>
            <w:szCs w:val="22"/>
            <w:u w:val="none"/>
          </w:rPr>
          <w:t>gaismu</w:t>
        </w:r>
      </w:hyperlink>
      <w:r w:rsidRPr="00DE59E5">
        <w:rPr>
          <w:sz w:val="22"/>
          <w:szCs w:val="22"/>
        </w:rPr>
        <w:t xml:space="preserve">, sauca par </w:t>
      </w:r>
      <w:r w:rsidRPr="00DE59E5">
        <w:rPr>
          <w:b/>
          <w:bCs/>
          <w:sz w:val="22"/>
          <w:szCs w:val="22"/>
        </w:rPr>
        <w:t>heliogrāfu</w:t>
      </w:r>
      <w:r w:rsidRPr="00DE59E5">
        <w:rPr>
          <w:sz w:val="22"/>
          <w:szCs w:val="22"/>
        </w:rPr>
        <w:t xml:space="preserve">. Heliogrāfa galvenā sastāvdaļa ir </w:t>
      </w:r>
      <w:hyperlink r:id="rId45" w:tooltip="Spogulis" w:history="1">
        <w:r w:rsidRPr="00DE59E5">
          <w:rPr>
            <w:rStyle w:val="Hyperlink"/>
            <w:color w:val="auto"/>
            <w:sz w:val="22"/>
            <w:szCs w:val="22"/>
            <w:u w:val="none"/>
          </w:rPr>
          <w:t>spogulis</w:t>
        </w:r>
      </w:hyperlink>
      <w:r w:rsidRPr="00DE59E5">
        <w:rPr>
          <w:sz w:val="22"/>
          <w:szCs w:val="22"/>
        </w:rPr>
        <w:t xml:space="preserve">, kas atstaroto gaismu virza uz norādīto vietu, kur atrodas adresāts vai cits spogulis. Zīmes veido, grozot spoguli. </w:t>
      </w:r>
      <w:hyperlink r:id="rId46" w:tooltip="1778" w:history="1">
        <w:r w:rsidRPr="00DE59E5">
          <w:rPr>
            <w:rStyle w:val="Hyperlink"/>
            <w:color w:val="auto"/>
            <w:sz w:val="22"/>
            <w:szCs w:val="22"/>
            <w:u w:val="none"/>
          </w:rPr>
          <w:t>1778</w:t>
        </w:r>
      </w:hyperlink>
      <w:r w:rsidRPr="00DE59E5">
        <w:rPr>
          <w:sz w:val="22"/>
          <w:szCs w:val="22"/>
        </w:rPr>
        <w:t xml:space="preserve">. gadā šāda </w:t>
      </w:r>
      <w:hyperlink r:id="rId47" w:tooltip="Telegrāfs" w:history="1">
        <w:r w:rsidRPr="00DE59E5">
          <w:rPr>
            <w:rStyle w:val="Hyperlink"/>
            <w:color w:val="auto"/>
            <w:sz w:val="22"/>
            <w:szCs w:val="22"/>
            <w:u w:val="none"/>
          </w:rPr>
          <w:t>telegrāfa</w:t>
        </w:r>
      </w:hyperlink>
      <w:r w:rsidRPr="00DE59E5">
        <w:rPr>
          <w:sz w:val="22"/>
          <w:szCs w:val="22"/>
        </w:rPr>
        <w:t xml:space="preserve"> līnija tika uzbūvēta starp </w:t>
      </w:r>
      <w:hyperlink r:id="rId48" w:tooltip="Parīzes observatorija (vēl nav uzrakstīts)" w:history="1">
        <w:r w:rsidRPr="00DE59E5">
          <w:rPr>
            <w:rStyle w:val="Hyperlink"/>
            <w:color w:val="auto"/>
            <w:sz w:val="22"/>
            <w:szCs w:val="22"/>
            <w:u w:val="none"/>
          </w:rPr>
          <w:t>Parīzes</w:t>
        </w:r>
      </w:hyperlink>
      <w:r w:rsidRPr="00DE59E5">
        <w:rPr>
          <w:sz w:val="22"/>
          <w:szCs w:val="22"/>
        </w:rPr>
        <w:t xml:space="preserve"> un </w:t>
      </w:r>
      <w:hyperlink r:id="rId49" w:tooltip="Griničas observatorija (vēl nav uzrakstīts)" w:history="1">
        <w:r w:rsidRPr="00DE59E5">
          <w:rPr>
            <w:rStyle w:val="Hyperlink"/>
            <w:color w:val="auto"/>
            <w:sz w:val="22"/>
            <w:szCs w:val="22"/>
            <w:u w:val="none"/>
          </w:rPr>
          <w:t>Griničas</w:t>
        </w:r>
      </w:hyperlink>
      <w:r w:rsidRPr="00DE59E5">
        <w:rPr>
          <w:sz w:val="22"/>
          <w:szCs w:val="22"/>
        </w:rPr>
        <w:t xml:space="preserve"> </w:t>
      </w:r>
      <w:hyperlink r:id="rId50" w:tooltip="Observatorija" w:history="1">
        <w:r w:rsidRPr="00DE59E5">
          <w:rPr>
            <w:rStyle w:val="Hyperlink"/>
            <w:color w:val="auto"/>
            <w:sz w:val="22"/>
            <w:szCs w:val="22"/>
            <w:u w:val="none"/>
          </w:rPr>
          <w:t>observatorijām</w:t>
        </w:r>
      </w:hyperlink>
      <w:r w:rsidRPr="00DE59E5">
        <w:rPr>
          <w:sz w:val="22"/>
          <w:szCs w:val="22"/>
        </w:rPr>
        <w:t xml:space="preserve">. </w:t>
      </w:r>
      <w:hyperlink r:id="rId51" w:tooltip="19. gadsimts" w:history="1">
        <w:r w:rsidRPr="00DE59E5">
          <w:rPr>
            <w:rStyle w:val="Hyperlink"/>
            <w:color w:val="auto"/>
            <w:sz w:val="22"/>
            <w:szCs w:val="22"/>
            <w:u w:val="none"/>
          </w:rPr>
          <w:t>19. gadsimtā</w:t>
        </w:r>
      </w:hyperlink>
      <w:r w:rsidRPr="00DE59E5">
        <w:rPr>
          <w:sz w:val="22"/>
          <w:szCs w:val="22"/>
        </w:rPr>
        <w:t xml:space="preserve"> heliogrāfus izmantoja visai bieži, galvenokārt uz karakuģiem. Spoguļu heliogrāfi bija vienkārši, lēti, ērti uzstādāmi. Saulainā laikā uz jūras heliogrāfa signālus var uztvert līdz 65 </w:t>
      </w:r>
      <w:hyperlink r:id="rId52" w:tooltip="Kilometrs" w:history="1">
        <w:r w:rsidRPr="00DE59E5">
          <w:rPr>
            <w:rStyle w:val="Hyperlink"/>
            <w:color w:val="auto"/>
            <w:sz w:val="22"/>
            <w:szCs w:val="22"/>
            <w:u w:val="none"/>
          </w:rPr>
          <w:t>km</w:t>
        </w:r>
      </w:hyperlink>
      <w:r w:rsidRPr="00DE59E5">
        <w:rPr>
          <w:sz w:val="22"/>
          <w:szCs w:val="22"/>
        </w:rPr>
        <w:t xml:space="preserve"> attālumā, </w:t>
      </w:r>
      <w:hyperlink r:id="rId53" w:tooltip="Mēness" w:history="1">
        <w:r w:rsidRPr="00DE59E5">
          <w:rPr>
            <w:rStyle w:val="Hyperlink"/>
            <w:color w:val="auto"/>
            <w:sz w:val="22"/>
            <w:szCs w:val="22"/>
            <w:u w:val="none"/>
          </w:rPr>
          <w:t>mēness</w:t>
        </w:r>
      </w:hyperlink>
      <w:r w:rsidRPr="00DE59E5">
        <w:rPr>
          <w:sz w:val="22"/>
          <w:szCs w:val="22"/>
        </w:rPr>
        <w:t xml:space="preserve"> gaismā - līdz 15 km. Izmantojot </w:t>
      </w:r>
      <w:hyperlink r:id="rId54" w:tooltip="Lampa (vēl nav uzrakstīts)" w:history="1">
        <w:r w:rsidRPr="00DE59E5">
          <w:rPr>
            <w:rStyle w:val="Hyperlink"/>
            <w:color w:val="auto"/>
            <w:sz w:val="22"/>
            <w:szCs w:val="22"/>
            <w:u w:val="none"/>
          </w:rPr>
          <w:t>lampas</w:t>
        </w:r>
      </w:hyperlink>
      <w:r w:rsidRPr="00DE59E5">
        <w:rPr>
          <w:sz w:val="22"/>
          <w:szCs w:val="22"/>
        </w:rPr>
        <w:t>, sakarus varēja nodrošināt 5 km attālumā.</w:t>
      </w:r>
    </w:p>
    <w:p w:rsidR="0048488C" w:rsidRPr="00DE59E5" w:rsidRDefault="0048488C" w:rsidP="00693F81">
      <w:pPr>
        <w:jc w:val="both"/>
        <w:rPr>
          <w:rFonts w:ascii="Times New Roman" w:hAnsi="Times New Roman"/>
          <w:lang w:eastAsia="lv-LV"/>
        </w:rPr>
      </w:pPr>
    </w:p>
    <w:p w:rsidR="0048488C" w:rsidRPr="00DE59E5" w:rsidRDefault="0048488C" w:rsidP="00693F81">
      <w:pPr>
        <w:jc w:val="both"/>
        <w:rPr>
          <w:rFonts w:ascii="Times New Roman" w:hAnsi="Times New Roman"/>
          <w:sz w:val="40"/>
          <w:szCs w:val="40"/>
          <w:lang w:eastAsia="lv-LV"/>
        </w:rPr>
      </w:pPr>
      <w:r w:rsidRPr="00DE59E5">
        <w:rPr>
          <w:rFonts w:ascii="Times New Roman" w:hAnsi="Times New Roman"/>
          <w:sz w:val="40"/>
          <w:szCs w:val="40"/>
          <w:lang w:eastAsia="lv-LV"/>
        </w:rPr>
        <w:t xml:space="preserve">                         </w:t>
      </w:r>
      <w:r w:rsidRPr="00DE59E5">
        <w:rPr>
          <w:rFonts w:ascii="Times New Roman" w:hAnsi="Times New Roman"/>
          <w:b/>
          <w:bCs/>
          <w:sz w:val="40"/>
          <w:szCs w:val="40"/>
        </w:rPr>
        <w:t>3.</w:t>
      </w:r>
    </w:p>
    <w:p w:rsidR="0048488C" w:rsidRPr="00DE59E5" w:rsidRDefault="0048488C" w:rsidP="00693F81">
      <w:pPr>
        <w:spacing w:line="240" w:lineRule="auto"/>
        <w:jc w:val="both"/>
        <w:rPr>
          <w:rFonts w:ascii="Times New Roman" w:hAnsi="Times New Roman"/>
        </w:rPr>
      </w:pPr>
      <w:r w:rsidRPr="00DE59E5">
        <w:rPr>
          <w:rFonts w:ascii="Times New Roman" w:hAnsi="Times New Roman"/>
          <w:b/>
          <w:bCs/>
        </w:rPr>
        <w:t>Aleksandrijas bāka</w:t>
      </w:r>
      <w:r w:rsidRPr="00DE59E5">
        <w:rPr>
          <w:rFonts w:ascii="Times New Roman" w:hAnsi="Times New Roman"/>
        </w:rPr>
        <w:t xml:space="preserve">, pazīstama arī kā </w:t>
      </w:r>
      <w:r w:rsidRPr="00DE59E5">
        <w:rPr>
          <w:rFonts w:ascii="Times New Roman" w:hAnsi="Times New Roman"/>
          <w:b/>
          <w:bCs/>
        </w:rPr>
        <w:t>Faras bāka</w:t>
      </w:r>
      <w:r w:rsidRPr="00DE59E5">
        <w:rPr>
          <w:rFonts w:ascii="Times New Roman" w:hAnsi="Times New Roman"/>
        </w:rPr>
        <w:t xml:space="preserve">, bija laika posmā no 280. līdz 247. gadam p.m.ē. būvēta bāka, Farosas salā </w:t>
      </w:r>
      <w:hyperlink r:id="rId55" w:tooltip="Aleksandrija" w:history="1">
        <w:r w:rsidRPr="00DE59E5">
          <w:rPr>
            <w:rStyle w:val="Hyperlink"/>
            <w:rFonts w:ascii="Times New Roman" w:hAnsi="Times New Roman"/>
            <w:color w:val="auto"/>
            <w:u w:val="none"/>
          </w:rPr>
          <w:t>Aleksandrijā</w:t>
        </w:r>
      </w:hyperlink>
      <w:r w:rsidRPr="00DE59E5">
        <w:rPr>
          <w:rFonts w:ascii="Times New Roman" w:hAnsi="Times New Roman"/>
        </w:rPr>
        <w:t xml:space="preserve">, </w:t>
      </w:r>
      <w:hyperlink r:id="rId56" w:tooltip="Ēģipte" w:history="1">
        <w:r w:rsidRPr="00DE59E5">
          <w:rPr>
            <w:rStyle w:val="Hyperlink"/>
            <w:rFonts w:ascii="Times New Roman" w:hAnsi="Times New Roman"/>
            <w:color w:val="auto"/>
            <w:u w:val="none"/>
          </w:rPr>
          <w:t>Ēģiptē</w:t>
        </w:r>
      </w:hyperlink>
      <w:r w:rsidRPr="00DE59E5">
        <w:rPr>
          <w:rFonts w:ascii="Times New Roman" w:hAnsi="Times New Roman"/>
        </w:rPr>
        <w:t xml:space="preserve">. Tā tika celta </w:t>
      </w:r>
      <w:hyperlink r:id="rId57" w:tooltip="Ptolemajs II (vēl nav uzrakstīts)" w:history="1">
        <w:r w:rsidRPr="00DE59E5">
          <w:rPr>
            <w:rStyle w:val="Hyperlink"/>
            <w:rFonts w:ascii="Times New Roman" w:hAnsi="Times New Roman"/>
            <w:color w:val="auto"/>
            <w:u w:val="none"/>
          </w:rPr>
          <w:t>Ptolemaja II Filadelfa</w:t>
        </w:r>
      </w:hyperlink>
      <w:r w:rsidRPr="00DE59E5">
        <w:rPr>
          <w:rFonts w:ascii="Times New Roman" w:hAnsi="Times New Roman"/>
        </w:rPr>
        <w:t xml:space="preserve"> valdīšanas laikā. Bāka tika izmantota, lai jūrniekiem rādītu ceļu uz ostu nakts laikā. Tās augstums bija starp 120 un 140 metriem. Ilgu laiku tā bija visaugstākā cilvēku celtā būve. Aleksandrijas bāka ir viens no </w:t>
      </w:r>
      <w:hyperlink r:id="rId58" w:tooltip="Septiņi pasaules brīnumi" w:history="1">
        <w:r w:rsidRPr="00DE59E5">
          <w:rPr>
            <w:rStyle w:val="Hyperlink"/>
            <w:rFonts w:ascii="Times New Roman" w:hAnsi="Times New Roman"/>
            <w:color w:val="auto"/>
            <w:u w:val="none"/>
          </w:rPr>
          <w:t>Septiņiem pasaules brīnumiem</w:t>
        </w:r>
      </w:hyperlink>
      <w:r w:rsidRPr="00DE59E5">
        <w:rPr>
          <w:rFonts w:ascii="Times New Roman" w:hAnsi="Times New Roman"/>
        </w:rPr>
        <w:t>. Divu zemestrīču dēļ 1303. un 1323. gadā Aleksandrijas bāka sabruka</w:t>
      </w:r>
    </w:p>
    <w:p w:rsidR="0048488C" w:rsidRPr="00430E0B" w:rsidRDefault="0048488C" w:rsidP="00693F81">
      <w:pPr>
        <w:spacing w:after="0" w:line="240" w:lineRule="auto"/>
        <w:rPr>
          <w:rFonts w:ascii="Times New Roman" w:hAnsi="Times New Roman"/>
          <w:sz w:val="24"/>
          <w:szCs w:val="24"/>
          <w:lang w:eastAsia="lv-LV"/>
        </w:rPr>
        <w:sectPr w:rsidR="0048488C" w:rsidRPr="00430E0B" w:rsidSect="00E421F3">
          <w:type w:val="continuous"/>
          <w:pgSz w:w="11906" w:h="16838"/>
          <w:pgMar w:top="993" w:right="1133" w:bottom="1440" w:left="1276" w:header="708" w:footer="708" w:gutter="0"/>
          <w:cols w:num="2" w:space="708"/>
          <w:docGrid w:linePitch="360"/>
        </w:sectPr>
      </w:pPr>
    </w:p>
    <w:tbl>
      <w:tblPr>
        <w:tblW w:w="4750" w:type="pct"/>
        <w:tblCellSpacing w:w="0" w:type="dxa"/>
        <w:tblCellMar>
          <w:top w:w="30" w:type="dxa"/>
          <w:left w:w="30" w:type="dxa"/>
          <w:bottom w:w="30" w:type="dxa"/>
          <w:right w:w="30" w:type="dxa"/>
        </w:tblCellMar>
        <w:tblLook w:val="00A0"/>
      </w:tblPr>
      <w:tblGrid>
        <w:gridCol w:w="225"/>
        <w:gridCol w:w="8854"/>
      </w:tblGrid>
      <w:tr w:rsidR="0048488C" w:rsidRPr="00840902" w:rsidTr="00E421F3">
        <w:trPr>
          <w:gridAfter w:val="1"/>
          <w:tblCellSpacing w:w="0" w:type="dxa"/>
        </w:trPr>
        <w:tc>
          <w:tcPr>
            <w:tcW w:w="0" w:type="auto"/>
            <w:vAlign w:val="center"/>
          </w:tcPr>
          <w:p w:rsidR="0048488C" w:rsidRPr="00430E0B" w:rsidRDefault="0048488C" w:rsidP="00E421F3">
            <w:pPr>
              <w:spacing w:after="0" w:line="240" w:lineRule="auto"/>
              <w:rPr>
                <w:rFonts w:ascii="Times New Roman" w:hAnsi="Times New Roman"/>
                <w:color w:val="000000"/>
                <w:sz w:val="24"/>
                <w:szCs w:val="24"/>
                <w:lang w:eastAsia="lv-LV"/>
              </w:rPr>
            </w:pPr>
          </w:p>
        </w:tc>
      </w:tr>
      <w:tr w:rsidR="0048488C" w:rsidRPr="00840902" w:rsidTr="00E421F3">
        <w:trPr>
          <w:tblCellSpacing w:w="0" w:type="dxa"/>
        </w:trPr>
        <w:tc>
          <w:tcPr>
            <w:tcW w:w="0" w:type="auto"/>
            <w:gridSpan w:val="2"/>
            <w:vAlign w:val="center"/>
          </w:tcPr>
          <w:p w:rsidR="0048488C" w:rsidRPr="00430E0B" w:rsidRDefault="0048488C" w:rsidP="00E421F3">
            <w:pPr>
              <w:spacing w:after="0" w:line="240" w:lineRule="auto"/>
              <w:rPr>
                <w:rFonts w:ascii="Times New Roman" w:hAnsi="Times New Roman"/>
                <w:color w:val="000000"/>
                <w:sz w:val="24"/>
                <w:szCs w:val="24"/>
                <w:lang w:eastAsia="lv-LV"/>
              </w:rPr>
            </w:pPr>
          </w:p>
        </w:tc>
      </w:tr>
      <w:tr w:rsidR="0048488C" w:rsidRPr="00840902" w:rsidTr="00E421F3">
        <w:trPr>
          <w:tblCellSpacing w:w="0" w:type="dxa"/>
        </w:trPr>
        <w:tc>
          <w:tcPr>
            <w:tcW w:w="225" w:type="dxa"/>
            <w:vAlign w:val="center"/>
          </w:tcPr>
          <w:p w:rsidR="0048488C" w:rsidRPr="00430E0B" w:rsidRDefault="0048488C" w:rsidP="00E421F3">
            <w:pPr>
              <w:spacing w:after="0" w:line="240" w:lineRule="auto"/>
              <w:rPr>
                <w:rFonts w:ascii="Times New Roman" w:hAnsi="Times New Roman"/>
                <w:color w:val="000000"/>
                <w:sz w:val="24"/>
                <w:szCs w:val="24"/>
                <w:lang w:eastAsia="lv-LV"/>
              </w:rPr>
            </w:pPr>
          </w:p>
        </w:tc>
        <w:tc>
          <w:tcPr>
            <w:tcW w:w="0" w:type="auto"/>
            <w:vAlign w:val="center"/>
          </w:tcPr>
          <w:p w:rsidR="0048488C" w:rsidRPr="00430E0B" w:rsidRDefault="0048488C" w:rsidP="00E421F3">
            <w:pPr>
              <w:spacing w:before="100" w:beforeAutospacing="1" w:after="100" w:afterAutospacing="1" w:line="288" w:lineRule="auto"/>
              <w:jc w:val="both"/>
              <w:rPr>
                <w:rFonts w:ascii="Times New Roman" w:hAnsi="Times New Roman"/>
                <w:color w:val="000000"/>
                <w:sz w:val="24"/>
                <w:szCs w:val="24"/>
                <w:lang w:eastAsia="lv-LV"/>
              </w:rPr>
            </w:pPr>
          </w:p>
        </w:tc>
      </w:tr>
      <w:tr w:rsidR="0048488C" w:rsidRPr="00840902" w:rsidTr="00E421F3">
        <w:trPr>
          <w:tblCellSpacing w:w="0" w:type="dxa"/>
        </w:trPr>
        <w:tc>
          <w:tcPr>
            <w:tcW w:w="225" w:type="dxa"/>
            <w:vAlign w:val="center"/>
          </w:tcPr>
          <w:p w:rsidR="0048488C" w:rsidRPr="00430E0B" w:rsidRDefault="0048488C" w:rsidP="00E421F3">
            <w:pPr>
              <w:spacing w:after="0" w:line="240" w:lineRule="auto"/>
              <w:rPr>
                <w:rFonts w:ascii="Times New Roman" w:hAnsi="Times New Roman"/>
                <w:color w:val="000000"/>
                <w:sz w:val="24"/>
                <w:szCs w:val="24"/>
                <w:lang w:eastAsia="lv-LV"/>
              </w:rPr>
            </w:pPr>
          </w:p>
        </w:tc>
        <w:tc>
          <w:tcPr>
            <w:tcW w:w="0" w:type="auto"/>
            <w:vAlign w:val="center"/>
          </w:tcPr>
          <w:p w:rsidR="0048488C" w:rsidRPr="00430E0B" w:rsidRDefault="0048488C" w:rsidP="00E421F3">
            <w:pPr>
              <w:spacing w:before="100" w:beforeAutospacing="1" w:after="100" w:afterAutospacing="1" w:line="288" w:lineRule="auto"/>
              <w:jc w:val="both"/>
              <w:rPr>
                <w:rFonts w:ascii="Times New Roman" w:hAnsi="Times New Roman"/>
                <w:b/>
                <w:bCs/>
                <w:color w:val="000000"/>
                <w:sz w:val="24"/>
                <w:szCs w:val="24"/>
                <w:lang w:eastAsia="lv-LV"/>
              </w:rPr>
            </w:pPr>
          </w:p>
        </w:tc>
      </w:tr>
    </w:tbl>
    <w:p w:rsidR="0048488C" w:rsidRPr="00430E0B" w:rsidRDefault="0048488C" w:rsidP="00693F81">
      <w:pPr>
        <w:rPr>
          <w:rFonts w:ascii="Times New Roman" w:hAnsi="Times New Roman"/>
          <w:color w:val="FFFFFF"/>
          <w:sz w:val="24"/>
          <w:szCs w:val="24"/>
          <w:lang w:eastAsia="lv-LV"/>
        </w:rPr>
      </w:pPr>
    </w:p>
    <w:p w:rsidR="0048488C" w:rsidRPr="00430E0B" w:rsidRDefault="0048488C" w:rsidP="00693F81">
      <w:pPr>
        <w:spacing w:after="240" w:line="240" w:lineRule="auto"/>
        <w:jc w:val="both"/>
        <w:rPr>
          <w:rFonts w:ascii="Times New Roman" w:hAnsi="Times New Roman"/>
          <w:sz w:val="24"/>
          <w:szCs w:val="24"/>
        </w:rPr>
        <w:sectPr w:rsidR="0048488C" w:rsidRPr="00430E0B" w:rsidSect="00E421F3">
          <w:type w:val="continuous"/>
          <w:pgSz w:w="11906" w:h="16838"/>
          <w:pgMar w:top="993" w:right="1133" w:bottom="1440" w:left="1276" w:header="708" w:footer="708" w:gutter="0"/>
          <w:cols w:space="708"/>
          <w:docGrid w:linePitch="360"/>
        </w:sectPr>
      </w:pPr>
      <w:r w:rsidRPr="00430E0B">
        <w:rPr>
          <w:rFonts w:ascii="Times New Roman" w:hAnsi="Times New Roman"/>
          <w:color w:val="FFFFFF"/>
        </w:rPr>
        <w:br/>
      </w:r>
    </w:p>
    <w:p w:rsidR="0048488C" w:rsidRPr="00DE59E5" w:rsidRDefault="0048488C" w:rsidP="00693F81">
      <w:pPr>
        <w:spacing w:after="240" w:line="240" w:lineRule="auto"/>
        <w:jc w:val="center"/>
        <w:rPr>
          <w:rFonts w:ascii="Times New Roman" w:hAnsi="Times New Roman"/>
          <w:b/>
          <w:sz w:val="40"/>
          <w:szCs w:val="40"/>
        </w:rPr>
      </w:pPr>
      <w:r w:rsidRPr="00DE59E5">
        <w:rPr>
          <w:rFonts w:ascii="Times New Roman" w:hAnsi="Times New Roman"/>
          <w:b/>
          <w:sz w:val="40"/>
          <w:szCs w:val="40"/>
        </w:rPr>
        <w:lastRenderedPageBreak/>
        <w:t>4.</w:t>
      </w:r>
    </w:p>
    <w:p w:rsidR="0048488C" w:rsidRPr="00DE59E5" w:rsidRDefault="0048488C" w:rsidP="00693F81">
      <w:pPr>
        <w:spacing w:after="240" w:line="240" w:lineRule="auto"/>
        <w:jc w:val="both"/>
        <w:rPr>
          <w:rFonts w:ascii="Times New Roman" w:hAnsi="Times New Roman"/>
          <w:color w:val="000000"/>
          <w:spacing w:val="-4"/>
        </w:rPr>
      </w:pPr>
      <w:r w:rsidRPr="00DE59E5">
        <w:rPr>
          <w:rFonts w:ascii="Times New Roman" w:hAnsi="Times New Roman"/>
        </w:rPr>
        <w:t>Par pasta dibināšanas gadu Latvijā pieņemts uzskatīt 1632.gadu. Toreiz Zviedrijas karaļa ieceltais Vidzemes un Prūsijas pastmeistars Jēkabs Bekkers (Jacob Becker) Rīgā noorganizēja regulāru publisko pastu, ko izmantoja tirgotāji un pārējie iedzīvotāji.</w:t>
      </w:r>
      <w:r w:rsidRPr="00DE59E5">
        <w:rPr>
          <w:rFonts w:ascii="Times New Roman" w:hAnsi="Times New Roman"/>
          <w:color w:val="000000"/>
        </w:rPr>
        <w:t xml:space="preserve"> </w:t>
      </w:r>
      <w:r w:rsidRPr="00DE59E5">
        <w:rPr>
          <w:rFonts w:ascii="Times New Roman" w:hAnsi="Times New Roman"/>
          <w:color w:val="000000"/>
        </w:rPr>
        <w:lastRenderedPageBreak/>
        <w:t xml:space="preserve">Kurzemes hercogi uzturēja speciālu pasta staciju tīklu, kas savienoja Jelgavu </w:t>
      </w:r>
      <w:r w:rsidRPr="00DE59E5">
        <w:rPr>
          <w:rFonts w:ascii="Times New Roman" w:hAnsi="Times New Roman"/>
          <w:color w:val="000000"/>
          <w:spacing w:val="-1"/>
        </w:rPr>
        <w:t xml:space="preserve">ar Klaipēdu. Tā pamats bija zirgu maiņas stacijas ar īpaši atalgotiem </w:t>
      </w:r>
      <w:r w:rsidRPr="00DE59E5">
        <w:rPr>
          <w:rFonts w:ascii="Times New Roman" w:hAnsi="Times New Roman"/>
          <w:color w:val="000000"/>
          <w:spacing w:val="-4"/>
        </w:rPr>
        <w:t>zirgu puišiem.</w:t>
      </w:r>
    </w:p>
    <w:p w:rsidR="0048488C" w:rsidRPr="00430E0B" w:rsidRDefault="0048488C" w:rsidP="00693F81">
      <w:pPr>
        <w:pStyle w:val="NormalWeb"/>
        <w:jc w:val="both"/>
      </w:pPr>
    </w:p>
    <w:p w:rsidR="0048488C" w:rsidRPr="00DE59E5" w:rsidRDefault="0048488C" w:rsidP="00693F81">
      <w:pPr>
        <w:spacing w:after="0" w:line="270" w:lineRule="atLeast"/>
        <w:jc w:val="center"/>
        <w:rPr>
          <w:rFonts w:ascii="Times New Roman" w:hAnsi="Times New Roman"/>
          <w:b/>
          <w:color w:val="1B1B1B"/>
          <w:sz w:val="40"/>
          <w:szCs w:val="40"/>
          <w:lang w:eastAsia="lv-LV"/>
        </w:rPr>
      </w:pPr>
      <w:r w:rsidRPr="00DE59E5">
        <w:rPr>
          <w:rFonts w:ascii="Times New Roman" w:hAnsi="Times New Roman"/>
          <w:b/>
          <w:color w:val="1B1B1B"/>
          <w:sz w:val="40"/>
          <w:szCs w:val="40"/>
          <w:lang w:eastAsia="lv-LV"/>
        </w:rPr>
        <w:lastRenderedPageBreak/>
        <w:t>5.</w:t>
      </w:r>
    </w:p>
    <w:p w:rsidR="0048488C" w:rsidRPr="00DE59E5" w:rsidRDefault="0048488C" w:rsidP="00693F81">
      <w:pPr>
        <w:spacing w:after="0" w:line="270" w:lineRule="atLeast"/>
        <w:jc w:val="both"/>
        <w:rPr>
          <w:rFonts w:ascii="Times New Roman" w:hAnsi="Times New Roman"/>
          <w:color w:val="1B1B1B"/>
          <w:lang w:eastAsia="lv-LV"/>
        </w:rPr>
      </w:pPr>
    </w:p>
    <w:p w:rsidR="0048488C" w:rsidRPr="00DE59E5" w:rsidRDefault="0048488C" w:rsidP="00693F81">
      <w:pPr>
        <w:spacing w:after="0" w:line="270" w:lineRule="atLeast"/>
        <w:jc w:val="both"/>
        <w:rPr>
          <w:rFonts w:ascii="Times New Roman" w:hAnsi="Times New Roman"/>
          <w:color w:val="1B1B1B"/>
          <w:lang w:eastAsia="lv-LV"/>
        </w:rPr>
      </w:pPr>
      <w:r w:rsidRPr="00DE59E5">
        <w:rPr>
          <w:rFonts w:ascii="Times New Roman" w:hAnsi="Times New Roman"/>
          <w:color w:val="1B1B1B"/>
          <w:lang w:eastAsia="lv-LV"/>
        </w:rPr>
        <w:t xml:space="preserve">Pasaulē pirmā Skype telefona būdiņa ir uzbūvēta Tallinas lidostā. Šajā telefona būdiņā ir iebūvēta web-kamera, skaļruņi un skārienjūtīgs displejs, lai lietotājs varētu ievadīt savu lietotājvārdu un </w:t>
      </w:r>
      <w:r w:rsidRPr="00DE59E5">
        <w:rPr>
          <w:rFonts w:ascii="Times New Roman" w:hAnsi="Times New Roman"/>
          <w:color w:val="1B1B1B"/>
          <w:lang w:eastAsia="lv-LV"/>
        </w:rPr>
        <w:lastRenderedPageBreak/>
        <w:t>paroli, kā arī sarakstīties. Lai izvairītos no svešu cilvēku piekļuves tavam Skype kontam, pametot būdiņu, no iepriekšējā Skype konta tiek automātiski iziets, ja lietotājs to ir piemirsis izdarīt pats.</w:t>
      </w:r>
    </w:p>
    <w:p w:rsidR="0048488C" w:rsidRPr="00DE59E5" w:rsidRDefault="0048488C" w:rsidP="00693F81">
      <w:pPr>
        <w:spacing w:line="270" w:lineRule="atLeast"/>
        <w:jc w:val="both"/>
        <w:rPr>
          <w:rFonts w:ascii="Times New Roman" w:hAnsi="Times New Roman"/>
          <w:color w:val="1B1B1B"/>
          <w:lang w:eastAsia="lv-LV"/>
        </w:rPr>
      </w:pPr>
      <w:r w:rsidRPr="00DE59E5">
        <w:rPr>
          <w:rFonts w:ascii="Times New Roman" w:hAnsi="Times New Roman"/>
          <w:color w:val="1B1B1B"/>
          <w:lang w:eastAsia="lv-LV"/>
        </w:rPr>
        <w:t>Šāds Skype lietošanas risinājums ir interesants, taču tā lietderību var apšaubīt</w:t>
      </w:r>
    </w:p>
    <w:p w:rsidR="0048488C" w:rsidRPr="00DE59E5" w:rsidRDefault="0048488C" w:rsidP="00693F81">
      <w:pPr>
        <w:spacing w:after="240" w:line="240" w:lineRule="auto"/>
        <w:jc w:val="both"/>
        <w:rPr>
          <w:rFonts w:ascii="Times New Roman" w:hAnsi="Times New Roman"/>
          <w:color w:val="FFFFFF"/>
          <w:lang w:eastAsia="lv-LV"/>
        </w:rPr>
        <w:sectPr w:rsidR="0048488C" w:rsidRPr="00DE59E5" w:rsidSect="00E421F3">
          <w:type w:val="continuous"/>
          <w:pgSz w:w="11906" w:h="16838"/>
          <w:pgMar w:top="993" w:right="1133" w:bottom="1440" w:left="1276" w:header="708" w:footer="708" w:gutter="0"/>
          <w:cols w:num="2" w:space="708"/>
          <w:docGrid w:linePitch="360"/>
        </w:sectPr>
      </w:pPr>
    </w:p>
    <w:p w:rsidR="0048488C" w:rsidRPr="00430E0B" w:rsidRDefault="0048488C" w:rsidP="00693F81">
      <w:pPr>
        <w:spacing w:after="240" w:line="240" w:lineRule="auto"/>
        <w:jc w:val="both"/>
        <w:rPr>
          <w:rFonts w:ascii="Times New Roman" w:hAnsi="Times New Roman"/>
          <w:color w:val="FFFFFF"/>
          <w:sz w:val="24"/>
          <w:szCs w:val="24"/>
          <w:lang w:eastAsia="lv-LV"/>
        </w:rPr>
      </w:pPr>
    </w:p>
    <w:p w:rsidR="0048488C" w:rsidRPr="00430E0B" w:rsidRDefault="0048488C" w:rsidP="00693F81">
      <w:pPr>
        <w:spacing w:after="240" w:line="240" w:lineRule="auto"/>
        <w:jc w:val="both"/>
        <w:rPr>
          <w:rFonts w:ascii="Times New Roman" w:hAnsi="Times New Roman"/>
          <w:color w:val="FFFFFF"/>
          <w:sz w:val="24"/>
          <w:szCs w:val="24"/>
          <w:lang w:eastAsia="lv-LV"/>
        </w:rPr>
      </w:pPr>
    </w:p>
    <w:p w:rsidR="0048488C" w:rsidRPr="00430E0B" w:rsidRDefault="0048488C" w:rsidP="00693F81">
      <w:pPr>
        <w:spacing w:after="240" w:line="240" w:lineRule="auto"/>
        <w:jc w:val="both"/>
        <w:rPr>
          <w:rFonts w:ascii="Times New Roman" w:hAnsi="Times New Roman"/>
          <w:color w:val="FFFFFF"/>
          <w:sz w:val="24"/>
          <w:szCs w:val="24"/>
          <w:lang w:eastAsia="lv-LV"/>
        </w:rPr>
        <w:sectPr w:rsidR="0048488C" w:rsidRPr="00430E0B" w:rsidSect="00E421F3">
          <w:type w:val="continuous"/>
          <w:pgSz w:w="11906" w:h="16838"/>
          <w:pgMar w:top="993" w:right="1133" w:bottom="1440" w:left="1276" w:header="708" w:footer="708" w:gutter="0"/>
          <w:cols w:space="708"/>
          <w:docGrid w:linePitch="360"/>
        </w:sectPr>
      </w:pPr>
    </w:p>
    <w:p w:rsidR="0048488C" w:rsidRPr="00DE59E5" w:rsidRDefault="0048488C" w:rsidP="00693F81">
      <w:pPr>
        <w:spacing w:after="240" w:line="240" w:lineRule="auto"/>
        <w:jc w:val="center"/>
        <w:rPr>
          <w:rFonts w:ascii="Times New Roman" w:hAnsi="Times New Roman"/>
          <w:b/>
          <w:color w:val="000000"/>
          <w:sz w:val="40"/>
          <w:szCs w:val="40"/>
          <w:lang w:eastAsia="lv-LV"/>
        </w:rPr>
      </w:pPr>
      <w:r w:rsidRPr="00430E0B">
        <w:rPr>
          <w:rFonts w:ascii="Times New Roman" w:hAnsi="Times New Roman"/>
          <w:color w:val="FFFFFF"/>
          <w:sz w:val="24"/>
          <w:szCs w:val="24"/>
          <w:lang w:eastAsia="lv-LV"/>
        </w:rPr>
        <w:lastRenderedPageBreak/>
        <w:br/>
      </w:r>
      <w:r w:rsidRPr="00DE59E5">
        <w:rPr>
          <w:rFonts w:ascii="Times New Roman" w:hAnsi="Times New Roman"/>
          <w:b/>
          <w:color w:val="000000"/>
          <w:sz w:val="40"/>
          <w:szCs w:val="40"/>
          <w:lang w:eastAsia="lv-LV"/>
        </w:rPr>
        <w:t>6.</w:t>
      </w:r>
    </w:p>
    <w:p w:rsidR="0048488C" w:rsidRPr="00DE59E5" w:rsidRDefault="0048488C" w:rsidP="00693F81">
      <w:pPr>
        <w:spacing w:after="240" w:line="240" w:lineRule="auto"/>
        <w:jc w:val="both"/>
        <w:rPr>
          <w:rFonts w:ascii="Times New Roman" w:hAnsi="Times New Roman"/>
          <w:color w:val="FFFFFF"/>
          <w:lang w:eastAsia="lv-LV"/>
        </w:rPr>
      </w:pPr>
      <w:r w:rsidRPr="00DE59E5">
        <w:rPr>
          <w:rFonts w:ascii="Times New Roman" w:hAnsi="Times New Roman"/>
          <w:color w:val="000000"/>
          <w:lang w:eastAsia="lv-LV"/>
        </w:rPr>
        <w:t>1.p.k. pirmo reizi militārajā vēsturē tik lielā apjomā tika izmantoti kara suņi, turklāt tas nenotika vairs haotiski, bet gan organizēti un specializēti. Suņi tika izmantoti kā: izlūki, ziņneši, munīcijas pārnēsātāji, pasta „baloži” un pārtikas pārnēsātāji, Sarkanā krusta palīdzības suņi un pat cigarešu suņi. Vācijā šādiem nolūkiem tika izmantoti vairāk nekā 30000 suņi, francijā armijā bija ap 20 000 suņu, itāļiem ap 3000.</w:t>
      </w:r>
      <w:r w:rsidRPr="00DE59E5">
        <w:rPr>
          <w:rFonts w:ascii="Times New Roman" w:hAnsi="Times New Roman"/>
          <w:color w:val="FFFFFF"/>
          <w:lang w:eastAsia="lv-LV"/>
        </w:rPr>
        <w:t xml:space="preserve"> </w:t>
      </w:r>
      <w:r w:rsidRPr="00DE59E5">
        <w:rPr>
          <w:rFonts w:ascii="Times New Roman" w:hAnsi="Times New Roman"/>
          <w:color w:val="000000"/>
          <w:lang w:eastAsia="lv-LV"/>
        </w:rPr>
        <w:t>Tūkstošiem dzīvību netieši glāba suņi –ziņneši, kurus daudzi uzskatīja par īstenajiem kara varoņiem, pārnēsājot svarīgus ziņojumus, kad telefona līnijas tika pārrautas, starp karaspēka vienībām frontē un štābiem.</w:t>
      </w:r>
    </w:p>
    <w:p w:rsidR="0048488C" w:rsidRPr="00DE59E5" w:rsidRDefault="0048488C" w:rsidP="00693F81">
      <w:pPr>
        <w:shd w:val="clear" w:color="auto" w:fill="FFFFFF"/>
        <w:spacing w:before="100" w:beforeAutospacing="1" w:after="100" w:afterAutospacing="1" w:line="240" w:lineRule="auto"/>
        <w:jc w:val="both"/>
        <w:outlineLvl w:val="5"/>
        <w:rPr>
          <w:rFonts w:ascii="Times New Roman" w:hAnsi="Times New Roman"/>
          <w:color w:val="FFFFFF"/>
          <w:lang w:eastAsia="lv-LV"/>
        </w:rPr>
      </w:pPr>
    </w:p>
    <w:p w:rsidR="0048488C" w:rsidRPr="00DE59E5" w:rsidRDefault="0048488C" w:rsidP="00693F81">
      <w:pPr>
        <w:shd w:val="clear" w:color="auto" w:fill="FFFFFF"/>
        <w:spacing w:before="100" w:beforeAutospacing="1" w:after="100" w:afterAutospacing="1" w:line="240" w:lineRule="auto"/>
        <w:jc w:val="center"/>
        <w:outlineLvl w:val="5"/>
        <w:rPr>
          <w:rFonts w:ascii="Times New Roman" w:hAnsi="Times New Roman"/>
          <w:b/>
          <w:spacing w:val="-1"/>
          <w:sz w:val="40"/>
          <w:szCs w:val="40"/>
          <w:lang w:eastAsia="lv-LV"/>
        </w:rPr>
      </w:pPr>
      <w:r w:rsidRPr="00DE59E5">
        <w:rPr>
          <w:rFonts w:ascii="Times New Roman" w:hAnsi="Times New Roman"/>
          <w:color w:val="FFFFFF"/>
          <w:lang w:eastAsia="lv-LV"/>
        </w:rPr>
        <w:lastRenderedPageBreak/>
        <w:br/>
      </w:r>
      <w:r w:rsidRPr="00DE59E5">
        <w:rPr>
          <w:rFonts w:ascii="Times New Roman" w:hAnsi="Times New Roman"/>
          <w:b/>
          <w:spacing w:val="-1"/>
          <w:sz w:val="40"/>
          <w:szCs w:val="40"/>
          <w:lang w:eastAsia="lv-LV"/>
        </w:rPr>
        <w:t>7.</w:t>
      </w:r>
    </w:p>
    <w:p w:rsidR="0048488C" w:rsidRPr="00DE59E5" w:rsidRDefault="0048488C" w:rsidP="00DE59E5">
      <w:pPr>
        <w:shd w:val="clear" w:color="auto" w:fill="FFFFFF"/>
        <w:spacing w:before="100" w:beforeAutospacing="1" w:after="100" w:afterAutospacing="1" w:line="240" w:lineRule="auto"/>
        <w:jc w:val="both"/>
        <w:outlineLvl w:val="5"/>
        <w:rPr>
          <w:rFonts w:ascii="Times New Roman" w:hAnsi="Times New Roman"/>
          <w:lang w:eastAsia="lv-LV"/>
        </w:rPr>
        <w:sectPr w:rsidR="0048488C" w:rsidRPr="00DE59E5" w:rsidSect="00E421F3">
          <w:type w:val="continuous"/>
          <w:pgSz w:w="11906" w:h="16838"/>
          <w:pgMar w:top="993" w:right="1133" w:bottom="1440" w:left="1276" w:header="708" w:footer="708" w:gutter="0"/>
          <w:cols w:num="2" w:space="708"/>
          <w:docGrid w:linePitch="360"/>
        </w:sectPr>
      </w:pPr>
      <w:r w:rsidRPr="00DE59E5">
        <w:rPr>
          <w:rFonts w:ascii="Times New Roman" w:hAnsi="Times New Roman"/>
          <w:spacing w:val="-1"/>
          <w:lang w:eastAsia="lv-LV"/>
        </w:rPr>
        <w:t xml:space="preserve">Viduslaikos bija pazīstams cits sakaru veids, kas ātruma ziņā pārspēja pat jātniekus. Runa ir par pasta baložiem, kurus, kā liecina vēstures avoti, ziņu nogādei arābu valdnieki Bagdādē izmantojuši </w:t>
      </w:r>
      <w:r w:rsidRPr="00DE59E5">
        <w:rPr>
          <w:rFonts w:ascii="Times New Roman" w:hAnsi="Times New Roman"/>
          <w:lang w:eastAsia="lv-LV"/>
        </w:rPr>
        <w:t xml:space="preserve">jau 1150. mūsu ēras gadā. Eiropā viduslaikos pasta baložus izmantoja samērā plaši un to pakalpojumi bija nozīmīgi līdz pat 19. gadsimtam. Šie putni izceļas ar </w:t>
      </w:r>
      <w:r w:rsidRPr="00DE59E5">
        <w:rPr>
          <w:rFonts w:ascii="Times New Roman" w:hAnsi="Times New Roman"/>
          <w:spacing w:val="-1"/>
          <w:lang w:eastAsia="lv-LV"/>
        </w:rPr>
        <w:t>lielisko orientēšanās spēju un labu caurmēra lidojuma ātrumu – no 48 1īdz 50 km stun</w:t>
      </w:r>
      <w:r w:rsidRPr="00DE59E5">
        <w:rPr>
          <w:rFonts w:ascii="Times New Roman" w:hAnsi="Times New Roman"/>
          <w:lang w:eastAsia="lv-LV"/>
        </w:rPr>
        <w:t xml:space="preserve">dā. Pasta baložu lidojuma ātrums varēja sasniegt pat 90 km stundā. Šeit tiek izmantota baložu spēja atrast pastāvīgo kopēju </w:t>
      </w:r>
      <w:r w:rsidRPr="00DE59E5">
        <w:rPr>
          <w:rFonts w:ascii="Times New Roman" w:hAnsi="Times New Roman"/>
          <w:spacing w:val="-2"/>
          <w:lang w:eastAsia="lv-LV"/>
        </w:rPr>
        <w:t>vai mājvietu simtiem kilometru attālumā. Fiksēti gadījumi, kad pasta baloži sasnieguši adresātu pat 2700 km attālumā.</w:t>
      </w:r>
    </w:p>
    <w:p w:rsidR="0048488C" w:rsidRPr="00430E0B" w:rsidRDefault="0048488C" w:rsidP="00693F81">
      <w:pPr>
        <w:spacing w:after="240" w:line="240" w:lineRule="auto"/>
        <w:jc w:val="both"/>
        <w:rPr>
          <w:rFonts w:ascii="Times New Roman" w:hAnsi="Times New Roman"/>
          <w:color w:val="FFFFFF"/>
          <w:sz w:val="24"/>
          <w:szCs w:val="24"/>
          <w:lang w:eastAsia="lv-LV"/>
        </w:rPr>
      </w:pPr>
    </w:p>
    <w:p w:rsidR="0048488C" w:rsidRPr="00430E0B" w:rsidRDefault="0048488C" w:rsidP="00693F81">
      <w:pPr>
        <w:pStyle w:val="NormalWeb"/>
        <w:jc w:val="both"/>
        <w:rPr>
          <w:b/>
          <w:bCs/>
        </w:rPr>
      </w:pPr>
    </w:p>
    <w:p w:rsidR="0048488C" w:rsidRPr="00430E0B" w:rsidRDefault="0048488C" w:rsidP="00693F81">
      <w:pPr>
        <w:pStyle w:val="NormalWeb"/>
        <w:jc w:val="both"/>
        <w:rPr>
          <w:b/>
          <w:bCs/>
        </w:rPr>
        <w:sectPr w:rsidR="0048488C" w:rsidRPr="00430E0B" w:rsidSect="00E421F3">
          <w:type w:val="continuous"/>
          <w:pgSz w:w="11906" w:h="16838"/>
          <w:pgMar w:top="993" w:right="1133" w:bottom="1440" w:left="1276" w:header="708" w:footer="708" w:gutter="0"/>
          <w:cols w:space="708"/>
          <w:docGrid w:linePitch="360"/>
        </w:sectPr>
      </w:pPr>
    </w:p>
    <w:p w:rsidR="0048488C" w:rsidRPr="00DE59E5" w:rsidRDefault="0048488C" w:rsidP="00693F81">
      <w:pPr>
        <w:pStyle w:val="NormalWeb"/>
        <w:jc w:val="center"/>
        <w:rPr>
          <w:b/>
          <w:bCs/>
          <w:sz w:val="40"/>
          <w:szCs w:val="40"/>
        </w:rPr>
      </w:pPr>
      <w:r w:rsidRPr="00DE59E5">
        <w:rPr>
          <w:b/>
          <w:bCs/>
          <w:sz w:val="40"/>
          <w:szCs w:val="40"/>
        </w:rPr>
        <w:lastRenderedPageBreak/>
        <w:t>8.</w:t>
      </w:r>
    </w:p>
    <w:p w:rsidR="0048488C" w:rsidRPr="00DE59E5" w:rsidRDefault="0048488C" w:rsidP="00693F81">
      <w:pPr>
        <w:pStyle w:val="NormalWeb"/>
        <w:jc w:val="both"/>
        <w:rPr>
          <w:sz w:val="22"/>
          <w:szCs w:val="22"/>
        </w:rPr>
      </w:pPr>
      <w:r w:rsidRPr="00DE59E5">
        <w:rPr>
          <w:b/>
          <w:bCs/>
          <w:sz w:val="22"/>
          <w:szCs w:val="22"/>
        </w:rPr>
        <w:t>Enigma</w:t>
      </w:r>
      <w:r w:rsidRPr="00DE59E5">
        <w:rPr>
          <w:sz w:val="22"/>
          <w:szCs w:val="22"/>
        </w:rPr>
        <w:t xml:space="preserve"> ir portatīva šifrēšanas mašīna, kura tika izmantota slepenu ziņu </w:t>
      </w:r>
      <w:hyperlink r:id="rId59" w:tooltip="Šifrēšana (vēl nav uzrakstīts)" w:history="1">
        <w:r w:rsidRPr="00DE59E5">
          <w:rPr>
            <w:rStyle w:val="Hyperlink"/>
            <w:color w:val="auto"/>
            <w:sz w:val="22"/>
            <w:szCs w:val="22"/>
            <w:u w:val="none"/>
          </w:rPr>
          <w:t>šifrēšanā</w:t>
        </w:r>
      </w:hyperlink>
      <w:r w:rsidRPr="00DE59E5">
        <w:rPr>
          <w:sz w:val="22"/>
          <w:szCs w:val="22"/>
        </w:rPr>
        <w:t xml:space="preserve">. Vēl precīzāk, Enigmas bija vesela šifrēšanas mašīnu paaudze, kuras sāka izmanto </w:t>
      </w:r>
      <w:hyperlink r:id="rId60" w:tooltip="20. gadsimts" w:history="1">
        <w:r w:rsidRPr="00DE59E5">
          <w:rPr>
            <w:rStyle w:val="Hyperlink"/>
            <w:color w:val="auto"/>
            <w:sz w:val="22"/>
            <w:szCs w:val="22"/>
            <w:u w:val="none"/>
          </w:rPr>
          <w:t>20. gadsimta</w:t>
        </w:r>
      </w:hyperlink>
      <w:r w:rsidRPr="00DE59E5">
        <w:rPr>
          <w:sz w:val="22"/>
          <w:szCs w:val="22"/>
        </w:rPr>
        <w:t xml:space="preserve"> 20-tajos gados. Enigma visā pasaulē tika izmantota ne tikai militārajās operācijās, bet arī komerciāliem mērķiem, lai gan </w:t>
      </w:r>
      <w:hyperlink r:id="rId61" w:tooltip="Otrais pasaules karš" w:history="1">
        <w:r w:rsidRPr="00DE59E5">
          <w:rPr>
            <w:rStyle w:val="Hyperlink"/>
            <w:color w:val="auto"/>
            <w:sz w:val="22"/>
            <w:szCs w:val="22"/>
            <w:u w:val="none"/>
          </w:rPr>
          <w:t>Otrā pasaules kara</w:t>
        </w:r>
      </w:hyperlink>
      <w:r w:rsidRPr="00DE59E5">
        <w:rPr>
          <w:sz w:val="22"/>
          <w:szCs w:val="22"/>
        </w:rPr>
        <w:t xml:space="preserve"> laikā tā visvairāk bija izplatīta </w:t>
      </w:r>
      <w:hyperlink r:id="rId62" w:tooltip="Nacistiskā Vācija" w:history="1">
        <w:r w:rsidRPr="00DE59E5">
          <w:rPr>
            <w:rStyle w:val="Hyperlink"/>
            <w:color w:val="auto"/>
            <w:sz w:val="22"/>
            <w:szCs w:val="22"/>
            <w:u w:val="none"/>
          </w:rPr>
          <w:t>nacistiskajā Vācijā</w:t>
        </w:r>
      </w:hyperlink>
      <w:r w:rsidRPr="00DE59E5">
        <w:rPr>
          <w:sz w:val="22"/>
          <w:szCs w:val="22"/>
        </w:rPr>
        <w:t xml:space="preserve">. Tieši </w:t>
      </w:r>
      <w:hyperlink r:id="rId63" w:tooltip="Vērmahts" w:history="1">
        <w:r w:rsidRPr="00DE59E5">
          <w:rPr>
            <w:rStyle w:val="Hyperlink"/>
            <w:color w:val="auto"/>
            <w:sz w:val="22"/>
            <w:szCs w:val="22"/>
            <w:u w:val="none"/>
          </w:rPr>
          <w:t>Vērmahta</w:t>
        </w:r>
      </w:hyperlink>
      <w:r w:rsidRPr="00DE59E5">
        <w:rPr>
          <w:sz w:val="22"/>
          <w:szCs w:val="22"/>
        </w:rPr>
        <w:t xml:space="preserve"> Enigma ir visbiežāk apspriestais modelis. 1932. gadā poļu matemātiķis </w:t>
      </w:r>
      <w:hyperlink r:id="rId64" w:tooltip="Marians Rejevskis" w:history="1">
        <w:r w:rsidRPr="00DE59E5">
          <w:rPr>
            <w:rStyle w:val="Hyperlink"/>
            <w:color w:val="auto"/>
            <w:sz w:val="22"/>
            <w:szCs w:val="22"/>
            <w:u w:val="none"/>
          </w:rPr>
          <w:t>Marians Rejevskis</w:t>
        </w:r>
      </w:hyperlink>
      <w:r w:rsidRPr="00DE59E5">
        <w:rPr>
          <w:sz w:val="22"/>
          <w:szCs w:val="22"/>
        </w:rPr>
        <w:t xml:space="preserve"> kopā ar kolēģiem uzlauza Enigmas kodu. Redzot Otrā pasaules kara sākuma neizbēgamību, poļu ģenerālštābs 1939.gada 25.jūlijā nodeva atšifrēšanas algoritmu </w:t>
      </w:r>
      <w:hyperlink r:id="rId65" w:tooltip="Lielbritānija" w:history="1">
        <w:r w:rsidRPr="00DE59E5">
          <w:rPr>
            <w:rStyle w:val="Hyperlink"/>
            <w:color w:val="auto"/>
            <w:sz w:val="22"/>
            <w:szCs w:val="22"/>
            <w:u w:val="none"/>
          </w:rPr>
          <w:t>angļu</w:t>
        </w:r>
      </w:hyperlink>
      <w:r w:rsidRPr="00DE59E5">
        <w:rPr>
          <w:sz w:val="22"/>
          <w:szCs w:val="22"/>
        </w:rPr>
        <w:t xml:space="preserve"> un </w:t>
      </w:r>
      <w:hyperlink r:id="rId66" w:tooltip="Francija" w:history="1">
        <w:r w:rsidRPr="00DE59E5">
          <w:rPr>
            <w:rStyle w:val="Hyperlink"/>
            <w:color w:val="auto"/>
            <w:sz w:val="22"/>
            <w:szCs w:val="22"/>
            <w:u w:val="none"/>
          </w:rPr>
          <w:t>franču</w:t>
        </w:r>
      </w:hyperlink>
      <w:r w:rsidRPr="00DE59E5">
        <w:rPr>
          <w:sz w:val="22"/>
          <w:szCs w:val="22"/>
        </w:rPr>
        <w:t xml:space="preserve"> izlūkdienestiem. Tāpēc antihitleriskā koalīcija spēja atšifrēt daudzas slepenas ziņas, kuras bija šifrētas ar šo mašīnu.</w:t>
      </w:r>
    </w:p>
    <w:p w:rsidR="0048488C" w:rsidRPr="00DE59E5" w:rsidRDefault="0048488C" w:rsidP="00693F81">
      <w:pPr>
        <w:pStyle w:val="NormalWeb"/>
        <w:jc w:val="both"/>
        <w:rPr>
          <w:sz w:val="22"/>
          <w:szCs w:val="22"/>
        </w:rPr>
      </w:pPr>
    </w:p>
    <w:p w:rsidR="0048488C" w:rsidRPr="00DE59E5" w:rsidRDefault="0048488C" w:rsidP="00693F81">
      <w:pPr>
        <w:pStyle w:val="NormalWeb"/>
        <w:jc w:val="center"/>
        <w:rPr>
          <w:b/>
          <w:sz w:val="40"/>
          <w:szCs w:val="40"/>
        </w:rPr>
      </w:pPr>
      <w:r w:rsidRPr="00DE59E5">
        <w:rPr>
          <w:b/>
          <w:sz w:val="40"/>
          <w:szCs w:val="40"/>
        </w:rPr>
        <w:t>9.</w:t>
      </w:r>
    </w:p>
    <w:p w:rsidR="0048488C" w:rsidRPr="00DE59E5" w:rsidRDefault="0048488C" w:rsidP="00693F81">
      <w:pPr>
        <w:pStyle w:val="NormalWeb"/>
        <w:jc w:val="both"/>
        <w:rPr>
          <w:sz w:val="22"/>
          <w:szCs w:val="22"/>
        </w:rPr>
      </w:pPr>
      <w:r w:rsidRPr="00DE59E5">
        <w:rPr>
          <w:b/>
          <w:bCs/>
          <w:sz w:val="22"/>
          <w:szCs w:val="22"/>
        </w:rPr>
        <w:t>Telefons</w:t>
      </w:r>
      <w:r w:rsidRPr="00DE59E5">
        <w:rPr>
          <w:sz w:val="22"/>
          <w:szCs w:val="22"/>
        </w:rPr>
        <w:t xml:space="preserve"> ir sakaru ierīce, kas pārraida cilvēka runu elektrisku signālu veidā. Par tā izgudrotāju parasti uzskata </w:t>
      </w:r>
      <w:hyperlink r:id="rId67" w:tooltip="Aleksandrs Greiems Bells" w:history="1">
        <w:r w:rsidRPr="00DE59E5">
          <w:rPr>
            <w:rStyle w:val="Hyperlink"/>
            <w:color w:val="auto"/>
            <w:sz w:val="22"/>
            <w:szCs w:val="22"/>
            <w:u w:val="none"/>
          </w:rPr>
          <w:t>Aleksandru Greiemu Bellu</w:t>
        </w:r>
      </w:hyperlink>
      <w:r w:rsidRPr="00DE59E5">
        <w:rPr>
          <w:sz w:val="22"/>
          <w:szCs w:val="22"/>
        </w:rPr>
        <w:t xml:space="preserve">, kurš </w:t>
      </w:r>
      <w:hyperlink r:id="rId68" w:tooltip="1875" w:history="1">
        <w:r w:rsidRPr="00DE59E5">
          <w:rPr>
            <w:rStyle w:val="Hyperlink"/>
            <w:color w:val="auto"/>
            <w:sz w:val="22"/>
            <w:szCs w:val="22"/>
            <w:u w:val="none"/>
          </w:rPr>
          <w:t>1875</w:t>
        </w:r>
      </w:hyperlink>
      <w:r w:rsidRPr="00DE59E5">
        <w:rPr>
          <w:sz w:val="22"/>
          <w:szCs w:val="22"/>
        </w:rPr>
        <w:t xml:space="preserve">. gadā  radīja pirmo eksperimentālo telefonu. </w:t>
      </w:r>
      <w:hyperlink r:id="rId69" w:tooltip="1876. gads" w:history="1">
        <w:r w:rsidRPr="00DE59E5">
          <w:rPr>
            <w:rStyle w:val="Hyperlink"/>
            <w:color w:val="auto"/>
            <w:sz w:val="22"/>
            <w:szCs w:val="22"/>
            <w:u w:val="none"/>
          </w:rPr>
          <w:t>1876</w:t>
        </w:r>
      </w:hyperlink>
      <w:r w:rsidRPr="00DE59E5">
        <w:rPr>
          <w:sz w:val="22"/>
          <w:szCs w:val="22"/>
        </w:rPr>
        <w:t xml:space="preserve">. gada </w:t>
      </w:r>
      <w:hyperlink r:id="rId70" w:tooltip="10. marts" w:history="1">
        <w:r w:rsidRPr="00DE59E5">
          <w:rPr>
            <w:rStyle w:val="Hyperlink"/>
            <w:color w:val="auto"/>
            <w:sz w:val="22"/>
            <w:szCs w:val="22"/>
            <w:u w:val="none"/>
          </w:rPr>
          <w:t>10. martā</w:t>
        </w:r>
      </w:hyperlink>
      <w:r w:rsidRPr="00DE59E5">
        <w:rPr>
          <w:sz w:val="22"/>
          <w:szCs w:val="22"/>
        </w:rPr>
        <w:t xml:space="preserve"> notika pirmā telefonsaruna - savam blakus istabā esošajam palīgam Bells teica: "Mister Votson, atnāciet pie manis, jūs man esat vajadzīgs." </w:t>
      </w:r>
    </w:p>
    <w:p w:rsidR="0048488C" w:rsidRPr="00DE59E5" w:rsidRDefault="0048488C" w:rsidP="00693F81">
      <w:pPr>
        <w:pStyle w:val="NormalWeb"/>
        <w:ind w:firstLine="720"/>
        <w:jc w:val="both"/>
        <w:rPr>
          <w:sz w:val="22"/>
          <w:szCs w:val="22"/>
        </w:rPr>
      </w:pPr>
      <w:r w:rsidRPr="00DE59E5">
        <w:rPr>
          <w:sz w:val="22"/>
          <w:szCs w:val="22"/>
        </w:rPr>
        <w:t xml:space="preserve">Viena no pirmajām reportāžām pa telefonu </w:t>
      </w:r>
      <w:hyperlink r:id="rId71" w:tooltip="1877" w:history="1">
        <w:r w:rsidRPr="00DE59E5">
          <w:rPr>
            <w:rStyle w:val="Hyperlink"/>
            <w:color w:val="auto"/>
            <w:sz w:val="22"/>
            <w:szCs w:val="22"/>
            <w:u w:val="none"/>
          </w:rPr>
          <w:t>1877</w:t>
        </w:r>
      </w:hyperlink>
      <w:r w:rsidRPr="00DE59E5">
        <w:rPr>
          <w:sz w:val="22"/>
          <w:szCs w:val="22"/>
        </w:rPr>
        <w:t xml:space="preserve">. gada februārī tika nodota no </w:t>
      </w:r>
      <w:hyperlink r:id="rId72" w:tooltip="Salema (Masačūsetsa) (vēl nav uzrakstīts)" w:history="1">
        <w:r w:rsidRPr="00DE59E5">
          <w:rPr>
            <w:rStyle w:val="Hyperlink"/>
            <w:color w:val="auto"/>
            <w:sz w:val="22"/>
            <w:szCs w:val="22"/>
            <w:u w:val="none"/>
          </w:rPr>
          <w:t>Seilemas</w:t>
        </w:r>
      </w:hyperlink>
      <w:r w:rsidRPr="00DE59E5">
        <w:rPr>
          <w:sz w:val="22"/>
          <w:szCs w:val="22"/>
        </w:rPr>
        <w:t xml:space="preserve"> (</w:t>
      </w:r>
      <w:hyperlink r:id="rId73" w:tooltip="Masačūsetsa" w:history="1">
        <w:r w:rsidRPr="00DE59E5">
          <w:rPr>
            <w:rStyle w:val="Hyperlink"/>
            <w:color w:val="auto"/>
            <w:sz w:val="22"/>
            <w:szCs w:val="22"/>
            <w:u w:val="none"/>
          </w:rPr>
          <w:t>Masačūsetsas štatā</w:t>
        </w:r>
      </w:hyperlink>
      <w:r w:rsidRPr="00DE59E5">
        <w:rPr>
          <w:sz w:val="22"/>
          <w:szCs w:val="22"/>
        </w:rPr>
        <w:t xml:space="preserve">) avīzei </w:t>
      </w:r>
      <w:hyperlink r:id="rId74" w:tooltip="Boston Globe (vēl nav uzrakstīts)" w:history="1">
        <w:r w:rsidRPr="00DE59E5">
          <w:rPr>
            <w:rStyle w:val="Hyperlink"/>
            <w:color w:val="auto"/>
            <w:sz w:val="22"/>
            <w:szCs w:val="22"/>
            <w:u w:val="none"/>
          </w:rPr>
          <w:t>Boston Globe</w:t>
        </w:r>
      </w:hyperlink>
      <w:r w:rsidRPr="00DE59E5">
        <w:rPr>
          <w:sz w:val="22"/>
          <w:szCs w:val="22"/>
        </w:rPr>
        <w:t>, kuras redakcija atradās 33 jūdžu attālumā.</w:t>
      </w:r>
    </w:p>
    <w:p w:rsidR="0048488C" w:rsidRPr="00DE59E5" w:rsidRDefault="0048488C" w:rsidP="00693F81">
      <w:pPr>
        <w:spacing w:after="240" w:line="240" w:lineRule="auto"/>
        <w:jc w:val="both"/>
        <w:rPr>
          <w:rFonts w:ascii="Times New Roman" w:hAnsi="Times New Roman"/>
          <w:color w:val="FFFFFF"/>
          <w:lang w:eastAsia="lv-LV"/>
        </w:rPr>
        <w:sectPr w:rsidR="0048488C" w:rsidRPr="00DE59E5" w:rsidSect="00E421F3">
          <w:type w:val="continuous"/>
          <w:pgSz w:w="11906" w:h="16838"/>
          <w:pgMar w:top="993" w:right="1133" w:bottom="1440" w:left="1276" w:header="708" w:footer="708" w:gutter="0"/>
          <w:cols w:num="2" w:space="708"/>
          <w:docGrid w:linePitch="360"/>
        </w:sectPr>
      </w:pPr>
    </w:p>
    <w:p w:rsidR="0048488C" w:rsidRPr="00430E0B" w:rsidRDefault="0048488C" w:rsidP="00693F81">
      <w:pPr>
        <w:spacing w:after="240" w:line="240" w:lineRule="auto"/>
        <w:jc w:val="both"/>
        <w:rPr>
          <w:rFonts w:ascii="Times New Roman" w:hAnsi="Times New Roman"/>
          <w:color w:val="FFFFFF"/>
          <w:sz w:val="24"/>
          <w:szCs w:val="24"/>
          <w:lang w:eastAsia="lv-LV"/>
        </w:rPr>
      </w:pPr>
    </w:p>
    <w:p w:rsidR="0048488C" w:rsidRPr="00430E0B" w:rsidRDefault="0048488C" w:rsidP="00693F81">
      <w:pPr>
        <w:spacing w:after="240" w:line="240" w:lineRule="auto"/>
        <w:jc w:val="both"/>
        <w:rPr>
          <w:rFonts w:ascii="Times New Roman" w:hAnsi="Times New Roman"/>
          <w:color w:val="FFFFFF"/>
          <w:sz w:val="24"/>
          <w:szCs w:val="24"/>
          <w:lang w:eastAsia="lv-LV"/>
        </w:rPr>
      </w:pPr>
    </w:p>
    <w:p w:rsidR="0048488C" w:rsidRDefault="0048488C">
      <w:pPr>
        <w:rPr>
          <w:rFonts w:ascii="Times New Roman" w:hAnsi="Times New Roman"/>
          <w:b/>
          <w:color w:val="222222"/>
          <w:sz w:val="24"/>
          <w:szCs w:val="24"/>
        </w:rPr>
      </w:pPr>
      <w:r>
        <w:rPr>
          <w:rFonts w:ascii="Times New Roman" w:hAnsi="Times New Roman"/>
          <w:b/>
          <w:color w:val="222222"/>
          <w:sz w:val="24"/>
          <w:szCs w:val="24"/>
        </w:rPr>
        <w:br w:type="page"/>
      </w:r>
    </w:p>
    <w:p w:rsidR="0048488C" w:rsidRPr="00430E0B" w:rsidRDefault="0048488C" w:rsidP="00693F81">
      <w:pPr>
        <w:spacing w:before="100" w:beforeAutospacing="1" w:after="100" w:afterAutospacing="1" w:line="240" w:lineRule="auto"/>
        <w:jc w:val="both"/>
        <w:rPr>
          <w:rFonts w:ascii="Times New Roman" w:hAnsi="Times New Roman"/>
          <w:b/>
          <w:color w:val="222222"/>
          <w:sz w:val="24"/>
          <w:szCs w:val="24"/>
        </w:rPr>
        <w:sectPr w:rsidR="0048488C" w:rsidRPr="00430E0B" w:rsidSect="00E421F3">
          <w:type w:val="continuous"/>
          <w:pgSz w:w="11906" w:h="16838"/>
          <w:pgMar w:top="993" w:right="1133" w:bottom="1440" w:left="1276" w:header="708" w:footer="708" w:gutter="0"/>
          <w:cols w:space="708"/>
          <w:docGrid w:linePitch="360"/>
        </w:sectPr>
      </w:pPr>
    </w:p>
    <w:p w:rsidR="0048488C" w:rsidRPr="00DE59E5" w:rsidRDefault="0048488C" w:rsidP="00693F81">
      <w:pPr>
        <w:spacing w:before="100" w:beforeAutospacing="1" w:after="100" w:afterAutospacing="1" w:line="240" w:lineRule="auto"/>
        <w:jc w:val="center"/>
        <w:rPr>
          <w:rFonts w:ascii="Times New Roman" w:hAnsi="Times New Roman"/>
          <w:b/>
          <w:color w:val="222222"/>
          <w:sz w:val="36"/>
          <w:szCs w:val="36"/>
        </w:rPr>
      </w:pPr>
      <w:r w:rsidRPr="00DE59E5">
        <w:rPr>
          <w:rFonts w:ascii="Times New Roman" w:hAnsi="Times New Roman"/>
          <w:b/>
          <w:color w:val="222222"/>
          <w:sz w:val="36"/>
          <w:szCs w:val="36"/>
        </w:rPr>
        <w:lastRenderedPageBreak/>
        <w:t>10.</w:t>
      </w:r>
    </w:p>
    <w:p w:rsidR="0048488C" w:rsidRPr="00DE59E5" w:rsidRDefault="0048488C" w:rsidP="00693F81">
      <w:pPr>
        <w:spacing w:before="100" w:beforeAutospacing="1" w:after="100" w:afterAutospacing="1" w:line="240" w:lineRule="auto"/>
        <w:jc w:val="both"/>
        <w:rPr>
          <w:rFonts w:ascii="Times New Roman" w:hAnsi="Times New Roman"/>
          <w:color w:val="222222"/>
        </w:rPr>
      </w:pPr>
      <w:r w:rsidRPr="00DE59E5">
        <w:rPr>
          <w:rFonts w:ascii="Times New Roman" w:hAnsi="Times New Roman"/>
          <w:color w:val="222222"/>
        </w:rPr>
        <w:t>Anglijā Kārļa I valdīšanas laikā cirkulēja tā saucamās “jaunumu vēstules”, “jaunumu sūtījumi” (news letters), kurās tika iespiestas ziņas un tenkas, kas bija savāktas Londonas tavernās un kafijas namos. Reizēm tādās vēstulēs bija arī tīras lapas, kur – līdz ar to izplatīšanos valstī – provinces iedzīvotāji ierakstīja paši savus notikumus un sūtīja tālāk. Gandrīz vienlaicīgi Anglijā radās arī pašas “avīzes”, kas savu nosaukumu bija ieguvušas no “jaunumiem” – newspaper. Šajā valstī, spriežot pēc visa, pirmā avīze bija Weekely Newes (1622). Kontinentā šis iespiedprodukcijas veids radās jau mazliet agrāk – 1605. gadā impēriskajā pilsētā Strasbūrā Johanns Karoluss izdeva Relation aller Fürnemmen und gedenckwürdigen Historien – kā šodien uzskata, pirmo iespiesto avīzi pasaulē. Turpmāko dažu gadu desmitu laikā avīzes parādījās praktiski visās Eiropas valstīs.</w:t>
      </w:r>
    </w:p>
    <w:p w:rsidR="0048488C" w:rsidRPr="00DE59E5" w:rsidRDefault="0048488C" w:rsidP="00693F81">
      <w:pPr>
        <w:spacing w:before="100" w:beforeAutospacing="1" w:after="100" w:afterAutospacing="1" w:line="240" w:lineRule="auto"/>
        <w:jc w:val="both"/>
        <w:rPr>
          <w:rFonts w:ascii="Times New Roman" w:hAnsi="Times New Roman"/>
          <w:color w:val="222222"/>
          <w:sz w:val="36"/>
          <w:szCs w:val="36"/>
        </w:rPr>
      </w:pPr>
    </w:p>
    <w:p w:rsidR="0048488C" w:rsidRPr="00DE59E5" w:rsidRDefault="0048488C" w:rsidP="00693F81">
      <w:pPr>
        <w:spacing w:before="100" w:beforeAutospacing="1" w:after="100" w:afterAutospacing="1" w:line="240" w:lineRule="auto"/>
        <w:jc w:val="center"/>
        <w:rPr>
          <w:rFonts w:ascii="Times New Roman" w:hAnsi="Times New Roman"/>
          <w:b/>
          <w:color w:val="222222"/>
          <w:sz w:val="36"/>
          <w:szCs w:val="36"/>
        </w:rPr>
      </w:pPr>
      <w:r w:rsidRPr="00DE59E5">
        <w:rPr>
          <w:rFonts w:ascii="Times New Roman" w:hAnsi="Times New Roman"/>
          <w:b/>
          <w:color w:val="222222"/>
          <w:sz w:val="36"/>
          <w:szCs w:val="36"/>
        </w:rPr>
        <w:t>11.</w:t>
      </w:r>
    </w:p>
    <w:p w:rsidR="0048488C" w:rsidRPr="00DE59E5" w:rsidRDefault="0048488C" w:rsidP="00693F81">
      <w:pPr>
        <w:spacing w:before="100" w:beforeAutospacing="1" w:after="100" w:afterAutospacing="1" w:line="240" w:lineRule="auto"/>
        <w:jc w:val="both"/>
        <w:rPr>
          <w:rFonts w:ascii="Times New Roman" w:hAnsi="Times New Roman"/>
          <w:color w:val="333333"/>
        </w:rPr>
      </w:pPr>
      <w:r w:rsidRPr="00DE59E5">
        <w:rPr>
          <w:rFonts w:ascii="Times New Roman" w:hAnsi="Times New Roman"/>
          <w:color w:val="333333"/>
        </w:rPr>
        <w:t xml:space="preserve">Sengrieķu pulkvedis Enejs Taktika izgudroja </w:t>
      </w:r>
      <w:r w:rsidRPr="00DE59E5">
        <w:rPr>
          <w:rStyle w:val="Emphasis"/>
          <w:rFonts w:ascii="Times New Roman" w:hAnsi="Times New Roman"/>
          <w:color w:val="333333"/>
        </w:rPr>
        <w:t>Eneja disku</w:t>
      </w:r>
      <w:r w:rsidRPr="00DE59E5">
        <w:rPr>
          <w:rFonts w:ascii="Times New Roman" w:hAnsi="Times New Roman"/>
          <w:color w:val="333333"/>
        </w:rPr>
        <w:t xml:space="preserve">. Nelielā diskā tika izurbti caurumiņi, no kuriem katrs apzīmēja kādu alfabēta burtu. Cauri šiem caurumiem tika izvērts diegs atbilstoši aizkodējamā teksta burtu secībai, un atšifrēt tekstu varēja, velkot diegu ārā. Šī it kā primitīvā metode bija noderīga kara apstākļos, jo ziņojuma pārtveršanas draudu gadījumā viegli varēja saplēst diegu, tādā veidā iznīcinot sūtījuma saturu. Pēc līdzīga principa darbojās arī </w:t>
      </w:r>
      <w:r w:rsidRPr="00DE59E5">
        <w:rPr>
          <w:rStyle w:val="Emphasis"/>
          <w:rFonts w:ascii="Times New Roman" w:hAnsi="Times New Roman"/>
          <w:color w:val="333333"/>
        </w:rPr>
        <w:t>Eneja lineāls</w:t>
      </w:r>
      <w:r w:rsidRPr="00DE59E5">
        <w:rPr>
          <w:rFonts w:ascii="Times New Roman" w:hAnsi="Times New Roman"/>
          <w:color w:val="333333"/>
        </w:rPr>
        <w:t>. Viena no šifrēšanas metodēm, kura tika izmantot līdz pat XX gs. un kuru aprakstīja Enejs, ir tā sauktais "</w:t>
      </w:r>
      <w:r w:rsidRPr="00DE59E5">
        <w:rPr>
          <w:rStyle w:val="Emphasis"/>
          <w:rFonts w:ascii="Times New Roman" w:hAnsi="Times New Roman"/>
          <w:color w:val="333333"/>
        </w:rPr>
        <w:t>grāmatu šifrs</w:t>
      </w:r>
      <w:r w:rsidRPr="00DE59E5">
        <w:rPr>
          <w:rFonts w:ascii="Times New Roman" w:hAnsi="Times New Roman"/>
          <w:color w:val="333333"/>
        </w:rPr>
        <w:t xml:space="preserve">". Viņš piedāvāja virs grāmatas attiecīgajiem burtiem izdurt nelielus caurumiņus. Tad attiecīgi zinātājs no šiem burtiem varēja salikt vēstījumu. </w:t>
      </w:r>
    </w:p>
    <w:p w:rsidR="0048488C" w:rsidRPr="00DE59E5" w:rsidRDefault="0048488C" w:rsidP="00693F81">
      <w:pPr>
        <w:spacing w:after="240" w:line="240" w:lineRule="auto"/>
        <w:jc w:val="both"/>
        <w:rPr>
          <w:rFonts w:ascii="Times New Roman" w:hAnsi="Times New Roman"/>
          <w:color w:val="FFFFFF"/>
          <w:lang w:eastAsia="lv-LV"/>
        </w:rPr>
        <w:sectPr w:rsidR="0048488C" w:rsidRPr="00DE59E5" w:rsidSect="00E421F3">
          <w:type w:val="continuous"/>
          <w:pgSz w:w="11906" w:h="16838"/>
          <w:pgMar w:top="993" w:right="1133" w:bottom="1440" w:left="1276" w:header="708" w:footer="708" w:gutter="0"/>
          <w:cols w:num="2" w:space="708"/>
          <w:docGrid w:linePitch="360"/>
        </w:sectPr>
      </w:pPr>
    </w:p>
    <w:p w:rsidR="0048488C" w:rsidRPr="00430E0B" w:rsidRDefault="0048488C" w:rsidP="00693F81">
      <w:pPr>
        <w:spacing w:after="240" w:line="240" w:lineRule="auto"/>
        <w:jc w:val="both"/>
        <w:rPr>
          <w:rFonts w:ascii="Times New Roman" w:hAnsi="Times New Roman"/>
          <w:color w:val="FFFFFF"/>
          <w:sz w:val="24"/>
          <w:szCs w:val="24"/>
          <w:lang w:eastAsia="lv-LV"/>
        </w:rPr>
      </w:pPr>
    </w:p>
    <w:p w:rsidR="0048488C" w:rsidRPr="00430E0B" w:rsidRDefault="0048488C" w:rsidP="00693F81">
      <w:pPr>
        <w:spacing w:after="240" w:line="240" w:lineRule="auto"/>
        <w:jc w:val="both"/>
        <w:rPr>
          <w:rFonts w:ascii="Times New Roman" w:hAnsi="Times New Roman"/>
          <w:sz w:val="24"/>
          <w:szCs w:val="24"/>
        </w:rPr>
        <w:sectPr w:rsidR="0048488C" w:rsidRPr="00430E0B" w:rsidSect="00E421F3">
          <w:type w:val="continuous"/>
          <w:pgSz w:w="11906" w:h="16838"/>
          <w:pgMar w:top="993" w:right="1133" w:bottom="1440" w:left="1276" w:header="708" w:footer="708" w:gutter="0"/>
          <w:cols w:space="708"/>
          <w:docGrid w:linePitch="360"/>
        </w:sectPr>
      </w:pPr>
    </w:p>
    <w:p w:rsidR="0048488C" w:rsidRPr="00DE59E5" w:rsidRDefault="0048488C" w:rsidP="00693F81">
      <w:pPr>
        <w:shd w:val="clear" w:color="auto" w:fill="FFFFFF"/>
        <w:spacing w:before="100" w:beforeAutospacing="1" w:after="100" w:afterAutospacing="1" w:line="240" w:lineRule="auto"/>
        <w:ind w:right="-17"/>
        <w:jc w:val="center"/>
        <w:outlineLvl w:val="5"/>
        <w:rPr>
          <w:rFonts w:ascii="Times New Roman" w:hAnsi="Times New Roman"/>
          <w:b/>
          <w:color w:val="000000"/>
          <w:sz w:val="40"/>
          <w:szCs w:val="40"/>
          <w:lang w:eastAsia="lv-LV"/>
        </w:rPr>
      </w:pPr>
      <w:r w:rsidRPr="00DE59E5">
        <w:rPr>
          <w:rFonts w:ascii="Times New Roman" w:hAnsi="Times New Roman"/>
          <w:b/>
          <w:color w:val="000000"/>
          <w:sz w:val="40"/>
          <w:szCs w:val="40"/>
          <w:lang w:eastAsia="lv-LV"/>
        </w:rPr>
        <w:lastRenderedPageBreak/>
        <w:t>12.</w:t>
      </w:r>
    </w:p>
    <w:p w:rsidR="0048488C" w:rsidRPr="00DE59E5" w:rsidRDefault="0048488C" w:rsidP="00693F81">
      <w:pPr>
        <w:shd w:val="clear" w:color="auto" w:fill="FFFFFF"/>
        <w:spacing w:before="100" w:beforeAutospacing="1" w:after="100" w:afterAutospacing="1" w:line="240" w:lineRule="auto"/>
        <w:ind w:right="-17"/>
        <w:jc w:val="both"/>
        <w:outlineLvl w:val="5"/>
        <w:rPr>
          <w:rFonts w:ascii="Times New Roman" w:hAnsi="Times New Roman"/>
          <w:color w:val="000000"/>
          <w:spacing w:val="-2"/>
          <w:lang w:eastAsia="lv-LV"/>
        </w:rPr>
      </w:pPr>
      <w:r w:rsidRPr="00DE59E5">
        <w:rPr>
          <w:rFonts w:ascii="Times New Roman" w:hAnsi="Times New Roman"/>
          <w:color w:val="000000"/>
          <w:lang w:eastAsia="lv-LV"/>
        </w:rPr>
        <w:t xml:space="preserve">Īpaši aktuāla informācijas precizitāte bija austrumu valdnieku sakaru līnijās, kuras veidoja speciālu </w:t>
      </w:r>
      <w:r w:rsidRPr="00DE59E5">
        <w:rPr>
          <w:rFonts w:ascii="Times New Roman" w:hAnsi="Times New Roman"/>
          <w:i/>
          <w:iCs/>
          <w:color w:val="000000"/>
          <w:lang w:eastAsia="lv-LV"/>
        </w:rPr>
        <w:t>kliedzēju</w:t>
      </w:r>
      <w:r w:rsidRPr="00DE59E5">
        <w:rPr>
          <w:rFonts w:ascii="Times New Roman" w:hAnsi="Times New Roman"/>
          <w:color w:val="000000"/>
          <w:lang w:eastAsia="lv-LV"/>
        </w:rPr>
        <w:t xml:space="preserve"> ķēdes, t. i., noteiktā attā</w:t>
      </w:r>
      <w:r w:rsidRPr="00DE59E5">
        <w:rPr>
          <w:rFonts w:ascii="Times New Roman" w:hAnsi="Times New Roman"/>
          <w:color w:val="000000"/>
          <w:spacing w:val="-2"/>
          <w:lang w:eastAsia="lv-LV"/>
        </w:rPr>
        <w:t xml:space="preserve">lumā izvietotu ziņnešu ķēde, kuri valdnieka pavēles vārdus izkliedza kaimiņam. </w:t>
      </w:r>
      <w:r w:rsidRPr="00DE59E5">
        <w:rPr>
          <w:rFonts w:ascii="Times New Roman" w:hAnsi="Times New Roman"/>
          <w:color w:val="000000"/>
          <w:lang w:eastAsia="lv-LV"/>
        </w:rPr>
        <w:t>Tā kā skaņas izplatības ātrums gaisā ir apmēram 340 m sekundē, tad šāda saka</w:t>
      </w:r>
      <w:r w:rsidRPr="00DE59E5">
        <w:rPr>
          <w:rFonts w:ascii="Times New Roman" w:hAnsi="Times New Roman"/>
          <w:color w:val="000000"/>
          <w:spacing w:val="-4"/>
          <w:lang w:eastAsia="lv-LV"/>
        </w:rPr>
        <w:t>ru līnija darbojas ar ļoti lielu ātrumu, kuru pazemina vienīgi vārdu repro</w:t>
      </w:r>
      <w:r w:rsidRPr="00DE59E5">
        <w:rPr>
          <w:rFonts w:ascii="Times New Roman" w:hAnsi="Times New Roman"/>
          <w:color w:val="000000"/>
          <w:spacing w:val="-1"/>
          <w:lang w:eastAsia="lv-LV"/>
        </w:rPr>
        <w:t>ducēšanas ātrums un nepieciešamo reprodukciju skaits. Ja attālums starp ziņ</w:t>
      </w:r>
      <w:r w:rsidRPr="00DE59E5">
        <w:rPr>
          <w:rFonts w:ascii="Times New Roman" w:hAnsi="Times New Roman"/>
          <w:color w:val="000000"/>
          <w:lang w:eastAsia="lv-LV"/>
        </w:rPr>
        <w:t xml:space="preserve">nešiem būtu 50 m, tad uz 100 km viņu būtu 2000. Rēķinot viena vārda </w:t>
      </w:r>
      <w:r w:rsidRPr="00DE59E5">
        <w:rPr>
          <w:rFonts w:ascii="Times New Roman" w:hAnsi="Times New Roman"/>
          <w:color w:val="000000"/>
          <w:spacing w:val="2"/>
          <w:lang w:eastAsia="lv-LV"/>
        </w:rPr>
        <w:t xml:space="preserve">reprodukcijas caurmēra laiku vienu sekundi, dabūsim informācijas aizkavējumu par </w:t>
      </w:r>
      <w:r w:rsidRPr="00DE59E5">
        <w:rPr>
          <w:rFonts w:ascii="Times New Roman" w:hAnsi="Times New Roman"/>
          <w:color w:val="000000"/>
          <w:spacing w:val="-1"/>
          <w:lang w:eastAsia="lv-LV"/>
        </w:rPr>
        <w:t>2000 s. Šim aizkaves laikam vēl jāpieskaita apmēram 300 s, kas nepiecie</w:t>
      </w:r>
      <w:r w:rsidRPr="00DE59E5">
        <w:rPr>
          <w:rFonts w:ascii="Times New Roman" w:hAnsi="Times New Roman"/>
          <w:color w:val="000000"/>
          <w:spacing w:val="-2"/>
          <w:lang w:eastAsia="lv-LV"/>
        </w:rPr>
        <w:t xml:space="preserve">šamas, lai skaņa </w:t>
      </w:r>
      <w:r w:rsidRPr="00DE59E5">
        <w:rPr>
          <w:rFonts w:ascii="Times New Roman" w:hAnsi="Times New Roman"/>
          <w:i/>
          <w:iCs/>
          <w:color w:val="000000"/>
          <w:spacing w:val="-2"/>
          <w:lang w:eastAsia="lv-LV"/>
        </w:rPr>
        <w:t>noskrietu</w:t>
      </w:r>
      <w:r w:rsidRPr="00DE59E5">
        <w:rPr>
          <w:rFonts w:ascii="Times New Roman" w:hAnsi="Times New Roman"/>
          <w:color w:val="000000"/>
          <w:spacing w:val="-2"/>
          <w:lang w:eastAsia="lv-LV"/>
        </w:rPr>
        <w:t xml:space="preserve"> 100 km, tātad šahinšaha (ķēniņu ķēniņa) pavēles </w:t>
      </w:r>
      <w:r w:rsidRPr="00DE59E5">
        <w:rPr>
          <w:rFonts w:ascii="Times New Roman" w:hAnsi="Times New Roman"/>
          <w:color w:val="000000"/>
          <w:lang w:eastAsia="lv-LV"/>
        </w:rPr>
        <w:t xml:space="preserve">pirmais vārds līdz 100 km attālajam adresātam nonāktu pēc 2300 s jeb </w:t>
      </w:r>
      <w:r w:rsidRPr="00DE59E5">
        <w:rPr>
          <w:rFonts w:ascii="Times New Roman" w:hAnsi="Times New Roman"/>
          <w:color w:val="000000"/>
          <w:spacing w:val="-2"/>
          <w:lang w:eastAsia="lv-LV"/>
        </w:rPr>
        <w:t>38,3 minūtēm</w:t>
      </w:r>
    </w:p>
    <w:p w:rsidR="0048488C" w:rsidRPr="00DE59E5" w:rsidRDefault="0048488C" w:rsidP="00693F81">
      <w:pPr>
        <w:shd w:val="clear" w:color="auto" w:fill="FFFFFF"/>
        <w:spacing w:before="100" w:beforeAutospacing="1" w:after="100" w:afterAutospacing="1" w:line="240" w:lineRule="auto"/>
        <w:ind w:right="-17"/>
        <w:jc w:val="both"/>
        <w:outlineLvl w:val="5"/>
        <w:rPr>
          <w:rFonts w:ascii="Times New Roman" w:hAnsi="Times New Roman"/>
          <w:lang w:eastAsia="lv-LV"/>
        </w:rPr>
      </w:pPr>
      <w:r w:rsidRPr="00DE59E5">
        <w:rPr>
          <w:rFonts w:ascii="Times New Roman" w:hAnsi="Times New Roman"/>
          <w:color w:val="000000"/>
          <w:spacing w:val="-3"/>
          <w:lang w:eastAsia="lv-LV"/>
        </w:rPr>
        <w:t xml:space="preserve">No vēstures zināms, ka grieķu ziņnesis no Maratonas kaujas lauka līdz </w:t>
      </w:r>
      <w:r w:rsidRPr="00DE59E5">
        <w:rPr>
          <w:rFonts w:ascii="Times New Roman" w:hAnsi="Times New Roman"/>
          <w:color w:val="000000"/>
          <w:spacing w:val="-1"/>
          <w:lang w:eastAsia="lv-LV"/>
        </w:rPr>
        <w:t xml:space="preserve">Atēnām skrēja bez apstājas un saļima bez dzīvības, kad izteica vārdus par </w:t>
      </w:r>
      <w:r w:rsidRPr="00DE59E5">
        <w:rPr>
          <w:rFonts w:ascii="Times New Roman" w:hAnsi="Times New Roman"/>
          <w:color w:val="000000"/>
          <w:spacing w:val="-5"/>
          <w:lang w:eastAsia="lv-LV"/>
        </w:rPr>
        <w:t xml:space="preserve">grieķu uzvaru pār persiešu karaspēku (490. g. p.m.ē.). </w:t>
      </w:r>
    </w:p>
    <w:p w:rsidR="0048488C" w:rsidRPr="00DE59E5" w:rsidRDefault="0048488C" w:rsidP="00693F81">
      <w:pPr>
        <w:spacing w:before="100" w:beforeAutospacing="1" w:after="100" w:afterAutospacing="1" w:line="240" w:lineRule="auto"/>
        <w:jc w:val="both"/>
        <w:rPr>
          <w:rFonts w:ascii="Times New Roman" w:hAnsi="Times New Roman"/>
        </w:rPr>
      </w:pPr>
    </w:p>
    <w:p w:rsidR="0048488C" w:rsidRPr="00DE59E5" w:rsidRDefault="0048488C" w:rsidP="00693F81">
      <w:pPr>
        <w:spacing w:before="100" w:beforeAutospacing="1" w:after="100" w:afterAutospacing="1" w:line="240" w:lineRule="auto"/>
        <w:jc w:val="center"/>
        <w:rPr>
          <w:rFonts w:ascii="Times New Roman" w:hAnsi="Times New Roman"/>
          <w:b/>
          <w:sz w:val="40"/>
          <w:szCs w:val="40"/>
        </w:rPr>
      </w:pPr>
      <w:r w:rsidRPr="00DE59E5">
        <w:rPr>
          <w:rFonts w:ascii="Times New Roman" w:hAnsi="Times New Roman"/>
          <w:b/>
          <w:sz w:val="40"/>
          <w:szCs w:val="40"/>
        </w:rPr>
        <w:t>13.</w:t>
      </w:r>
    </w:p>
    <w:p w:rsidR="0048488C" w:rsidRPr="00DE59E5" w:rsidRDefault="0048488C" w:rsidP="00693F81">
      <w:pPr>
        <w:spacing w:before="100" w:beforeAutospacing="1" w:after="100" w:afterAutospacing="1" w:line="240" w:lineRule="auto"/>
        <w:jc w:val="both"/>
        <w:rPr>
          <w:rFonts w:ascii="Times New Roman" w:hAnsi="Times New Roman"/>
        </w:rPr>
      </w:pPr>
    </w:p>
    <w:p w:rsidR="0048488C" w:rsidRPr="00DE59E5" w:rsidRDefault="0048488C" w:rsidP="00693F81">
      <w:pPr>
        <w:spacing w:before="100" w:beforeAutospacing="1" w:after="100" w:afterAutospacing="1" w:line="240" w:lineRule="auto"/>
        <w:jc w:val="both"/>
        <w:rPr>
          <w:rFonts w:ascii="Times New Roman" w:hAnsi="Times New Roman"/>
        </w:rPr>
      </w:pPr>
      <w:r w:rsidRPr="00DE59E5">
        <w:rPr>
          <w:rFonts w:ascii="Times New Roman" w:hAnsi="Times New Roman"/>
        </w:rPr>
        <w:t xml:space="preserve">Kodu izgudroja un ieviesa </w:t>
      </w:r>
      <w:hyperlink r:id="rId75" w:tooltip="Semjuels Morze (vēl nav uzrakstīts)" w:history="1">
        <w:r w:rsidRPr="00DE59E5">
          <w:rPr>
            <w:rStyle w:val="Hyperlink"/>
            <w:rFonts w:ascii="Times New Roman" w:hAnsi="Times New Roman"/>
            <w:color w:val="auto"/>
            <w:u w:val="none"/>
          </w:rPr>
          <w:t>Semjuels Morze</w:t>
        </w:r>
      </w:hyperlink>
      <w:r w:rsidRPr="00DE59E5">
        <w:rPr>
          <w:rFonts w:ascii="Times New Roman" w:hAnsi="Times New Roman"/>
        </w:rPr>
        <w:t xml:space="preserve"> 19. gadsimta sākumā </w:t>
      </w:r>
      <w:hyperlink r:id="rId76" w:tooltip="Telegrāfs (vēl nav uzrakstīts)" w:history="1">
        <w:r w:rsidRPr="00DE59E5">
          <w:rPr>
            <w:rStyle w:val="Hyperlink"/>
            <w:rFonts w:ascii="Times New Roman" w:hAnsi="Times New Roman"/>
            <w:color w:val="auto"/>
            <w:u w:val="none"/>
          </w:rPr>
          <w:t>telegrāfa</w:t>
        </w:r>
      </w:hyperlink>
      <w:r w:rsidRPr="00DE59E5">
        <w:rPr>
          <w:rFonts w:ascii="Times New Roman" w:hAnsi="Times New Roman"/>
        </w:rPr>
        <w:t xml:space="preserve"> vajadzībām. Vienas svītras ilgums vienāds ar trīs punktu kopējo ilgumu. Atstarpe starp vienā burtā ietilpstošām signālu sekvencēm vienāda ar viena punkta ilgumu. Atstarpe starp diviem burtiem vienāda ar vienas svītras (3 punktu) ilgumu. Atstarpe starp vārdiem vienāda ar 7 punktu ilgumu</w:t>
      </w:r>
    </w:p>
    <w:p w:rsidR="0048488C" w:rsidRPr="00DE59E5" w:rsidRDefault="00DB5E22" w:rsidP="00693F81">
      <w:pPr>
        <w:spacing w:before="100" w:beforeAutospacing="1" w:after="100" w:afterAutospacing="1" w:line="240" w:lineRule="auto"/>
        <w:jc w:val="both"/>
        <w:rPr>
          <w:rFonts w:ascii="Times New Roman" w:hAnsi="Times New Roman"/>
        </w:rPr>
      </w:pPr>
      <w:r>
        <w:rPr>
          <w:rFonts w:ascii="Times New Roman" w:hAnsi="Times New Roman"/>
          <w:noProof/>
          <w:lang w:eastAsia="lv-LV"/>
        </w:rPr>
        <w:drawing>
          <wp:inline distT="0" distB="0" distL="0" distR="0">
            <wp:extent cx="3486150" cy="1593850"/>
            <wp:effectExtent l="19050" t="0" r="0" b="0"/>
            <wp:docPr id="30" name="Picture 1" descr="http://t2.gstatic.com/images?q=tbn:ANd9GcQJ41JqWtBuHv0xLPMXbUkoMoJlBkCK-a5cAj3ZCsItSEYMQh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J41JqWtBuHv0xLPMXbUkoMoJlBkCK-a5cAj3ZCsItSEYMQhag"/>
                    <pic:cNvPicPr>
                      <a:picLocks noChangeAspect="1" noChangeArrowheads="1"/>
                    </pic:cNvPicPr>
                  </pic:nvPicPr>
                  <pic:blipFill>
                    <a:blip r:embed="rId77"/>
                    <a:srcRect/>
                    <a:stretch>
                      <a:fillRect/>
                    </a:stretch>
                  </pic:blipFill>
                  <pic:spPr bwMode="auto">
                    <a:xfrm>
                      <a:off x="0" y="0"/>
                      <a:ext cx="3486150" cy="1593850"/>
                    </a:xfrm>
                    <a:prstGeom prst="rect">
                      <a:avLst/>
                    </a:prstGeom>
                    <a:noFill/>
                    <a:ln w="9525">
                      <a:noFill/>
                      <a:miter lim="800000"/>
                      <a:headEnd/>
                      <a:tailEnd/>
                    </a:ln>
                  </pic:spPr>
                </pic:pic>
              </a:graphicData>
            </a:graphic>
          </wp:inline>
        </w:drawing>
      </w:r>
    </w:p>
    <w:p w:rsidR="0048488C" w:rsidRPr="00DE59E5" w:rsidRDefault="0048488C" w:rsidP="00693F81">
      <w:pPr>
        <w:spacing w:before="100" w:beforeAutospacing="1" w:after="100" w:afterAutospacing="1" w:line="240" w:lineRule="auto"/>
        <w:jc w:val="both"/>
        <w:rPr>
          <w:rFonts w:ascii="Times New Roman" w:hAnsi="Times New Roman"/>
        </w:rPr>
        <w:sectPr w:rsidR="0048488C" w:rsidRPr="00DE59E5" w:rsidSect="00E421F3">
          <w:type w:val="continuous"/>
          <w:pgSz w:w="11906" w:h="16838"/>
          <w:pgMar w:top="993" w:right="1133" w:bottom="1440" w:left="1276" w:header="708" w:footer="708" w:gutter="0"/>
          <w:cols w:num="2" w:space="708"/>
          <w:docGrid w:linePitch="360"/>
        </w:sectPr>
      </w:pPr>
    </w:p>
    <w:p w:rsidR="0048488C" w:rsidRPr="00430E0B" w:rsidRDefault="0048488C" w:rsidP="00693F81">
      <w:pPr>
        <w:spacing w:before="100" w:beforeAutospacing="1" w:after="100" w:afterAutospacing="1" w:line="240" w:lineRule="auto"/>
        <w:jc w:val="both"/>
        <w:rPr>
          <w:rFonts w:ascii="Times New Roman" w:hAnsi="Times New Roman"/>
          <w:sz w:val="24"/>
          <w:szCs w:val="24"/>
        </w:rPr>
      </w:pPr>
    </w:p>
    <w:p w:rsidR="0048488C" w:rsidRPr="00DE59E5" w:rsidRDefault="0048488C" w:rsidP="00693F81">
      <w:pPr>
        <w:spacing w:before="100" w:beforeAutospacing="1" w:after="100" w:afterAutospacing="1" w:line="240" w:lineRule="auto"/>
        <w:jc w:val="center"/>
        <w:rPr>
          <w:rFonts w:ascii="Times New Roman" w:hAnsi="Times New Roman"/>
          <w:b/>
          <w:color w:val="333333"/>
          <w:sz w:val="40"/>
          <w:szCs w:val="40"/>
        </w:rPr>
      </w:pPr>
      <w:r w:rsidRPr="00430E0B">
        <w:rPr>
          <w:rFonts w:ascii="Times New Roman" w:hAnsi="Times New Roman"/>
          <w:b/>
          <w:bCs/>
          <w:color w:val="333333"/>
          <w:sz w:val="24"/>
          <w:szCs w:val="24"/>
        </w:rPr>
        <w:br/>
      </w:r>
      <w:r w:rsidRPr="00DE59E5">
        <w:rPr>
          <w:rFonts w:ascii="Times New Roman" w:hAnsi="Times New Roman"/>
          <w:b/>
          <w:color w:val="333333"/>
          <w:sz w:val="40"/>
          <w:szCs w:val="40"/>
        </w:rPr>
        <w:t>14.</w:t>
      </w:r>
    </w:p>
    <w:p w:rsidR="0048488C" w:rsidRDefault="0048488C" w:rsidP="00693F81">
      <w:pPr>
        <w:spacing w:before="100" w:beforeAutospacing="1" w:after="100" w:afterAutospacing="1" w:line="240" w:lineRule="auto"/>
        <w:jc w:val="both"/>
        <w:rPr>
          <w:rFonts w:ascii="Times New Roman" w:hAnsi="Times New Roman"/>
          <w:color w:val="000000"/>
        </w:rPr>
      </w:pPr>
      <w:r w:rsidRPr="00DE59E5">
        <w:rPr>
          <w:rFonts w:ascii="Times New Roman" w:hAnsi="Times New Roman"/>
          <w:b/>
          <w:bCs/>
          <w:color w:val="000000"/>
        </w:rPr>
        <w:t xml:space="preserve">Rozetas akmens. </w:t>
      </w:r>
      <w:r w:rsidRPr="00DE59E5">
        <w:rPr>
          <w:rFonts w:ascii="Times New Roman" w:hAnsi="Times New Roman"/>
          <w:color w:val="000000"/>
        </w:rPr>
        <w:t xml:space="preserve">Akmens uziets Napoleona militārās kampaņas laikā Ēģiptē 1799.g.nojaucot vecu mūri, 7,5 km uz ZR no Rozetas (tagad Rašīda) pie Nīlas. No vietas nosaukuma arī cēlies akmens nosaukums. Aptuveni 1 m augstais akmens bija no ļoti cieta melnā bazalta, galda virsmas lielumā. Viena tā puse ir pulēta, un saturēja trīs horizontālus uzrakstus. Pirmais ar 14 rindiņām bija senēģiptiešu hieroglifu rakstā, otrais ar 22 rindiņām – dēmotiskā rakstā jeb saīsinātā vēlās Ēģiptes ātrrakstā, un trešais ar 54 rindiņām – grieķu valodā. Tekstā, kura grieķisko variantu pirmo reizi izlasījis kāds Napoleona ģenerālis un kaislīgs helēnists, ir runa par Memfisas priesteru veltījumu, kuri </w:t>
      </w:r>
      <w:r w:rsidRPr="00DE59E5">
        <w:rPr>
          <w:rFonts w:ascii="Times New Roman" w:hAnsi="Times New Roman"/>
        </w:rPr>
        <w:t xml:space="preserve">196.g.pmē. slavina </w:t>
      </w:r>
      <w:r w:rsidRPr="00DE59E5">
        <w:rPr>
          <w:rStyle w:val="Strong"/>
          <w:rFonts w:ascii="Times New Roman" w:hAnsi="Times New Roman"/>
        </w:rPr>
        <w:t>Ptolemaju</w:t>
      </w:r>
      <w:r w:rsidRPr="00DE59E5">
        <w:rPr>
          <w:rStyle w:val="Emphasis"/>
          <w:rFonts w:ascii="Times New Roman" w:hAnsi="Times New Roman"/>
          <w:b/>
          <w:bCs/>
        </w:rPr>
        <w:t> </w:t>
      </w:r>
      <w:r w:rsidRPr="00DE59E5">
        <w:rPr>
          <w:rStyle w:val="Strong"/>
          <w:rFonts w:ascii="Times New Roman" w:hAnsi="Times New Roman"/>
        </w:rPr>
        <w:t>V</w:t>
      </w:r>
      <w:r w:rsidRPr="00DE59E5">
        <w:rPr>
          <w:rStyle w:val="Emphasis"/>
          <w:rFonts w:ascii="Times New Roman" w:hAnsi="Times New Roman"/>
          <w:b/>
          <w:bCs/>
        </w:rPr>
        <w:t> </w:t>
      </w:r>
      <w:r w:rsidRPr="00DE59E5">
        <w:rPr>
          <w:rStyle w:val="Strong"/>
          <w:rFonts w:ascii="Times New Roman" w:hAnsi="Times New Roman"/>
        </w:rPr>
        <w:t xml:space="preserve">Epifānu </w:t>
      </w:r>
      <w:r w:rsidRPr="00DE59E5">
        <w:rPr>
          <w:rFonts w:ascii="Times New Roman" w:hAnsi="Times New Roman"/>
        </w:rPr>
        <w:t>(204.-180.g.pmē.) par viņu labā veiktajiem</w:t>
      </w:r>
      <w:r w:rsidRPr="00DE59E5">
        <w:rPr>
          <w:rFonts w:ascii="Times New Roman" w:hAnsi="Times New Roman"/>
          <w:color w:val="000000"/>
        </w:rPr>
        <w:t xml:space="preserve"> darbiem. Divus pārējos tekstus franči nesaprata, bet loģiski secināja, ka to saturs ir vienāds. Šampoljona darbs pie hieroglifu atšifrēšanas sākās 1808.gadā, kad Londonā pagatavota akmens uzrakstu kopija nonāca pie zinātnieka. 1822.gada 14.septembrī tas beidzot esot noticis. Jau kopš agra rīta viņš bija strādājis ar hieroglifiem un ap pusdienlaiku tie beidzot sagūla noteikta sistēma. Lielā uztraukumā ar piezīmēm rokās viņš steidzās uz netālo Franču institūtu, kur strādāja viņa brālis Žaks. "Es sapratu! Es sapratu!" - viņš histēriski kliedzis un paģībis.</w:t>
      </w:r>
    </w:p>
    <w:p w:rsidR="0048488C" w:rsidRDefault="0048488C">
      <w:pPr>
        <w:rPr>
          <w:rFonts w:ascii="Times New Roman" w:hAnsi="Times New Roman"/>
          <w:color w:val="000000"/>
        </w:rPr>
      </w:pPr>
      <w:r>
        <w:rPr>
          <w:rFonts w:ascii="Times New Roman" w:hAnsi="Times New Roman"/>
          <w:color w:val="000000"/>
        </w:rPr>
        <w:br w:type="page"/>
      </w:r>
    </w:p>
    <w:p w:rsidR="0048488C" w:rsidRPr="00DE59E5" w:rsidRDefault="0048488C" w:rsidP="00693F81">
      <w:pPr>
        <w:pStyle w:val="NormalWeb"/>
        <w:spacing w:before="0" w:beforeAutospacing="0" w:after="0" w:afterAutospacing="0"/>
        <w:jc w:val="both"/>
        <w:rPr>
          <w:i/>
        </w:rPr>
      </w:pPr>
      <w:r>
        <w:t xml:space="preserve">                                                                                                                   </w:t>
      </w:r>
      <w:r w:rsidRPr="00DE59E5">
        <w:rPr>
          <w:i/>
        </w:rPr>
        <w:t>2.darba lapa</w:t>
      </w:r>
    </w:p>
    <w:p w:rsidR="0048488C" w:rsidRPr="00430E0B" w:rsidRDefault="0048488C" w:rsidP="00693F81">
      <w:pPr>
        <w:pStyle w:val="NormalWeb"/>
        <w:spacing w:before="0" w:beforeAutospacing="0" w:after="0" w:afterAutospacing="0"/>
        <w:jc w:val="both"/>
        <w:rPr>
          <w:sz w:val="20"/>
          <w:szCs w:val="20"/>
        </w:rPr>
      </w:pPr>
    </w:p>
    <w:p w:rsidR="0048488C" w:rsidRPr="00430E0B" w:rsidRDefault="0048488C" w:rsidP="00391C0A">
      <w:pPr>
        <w:rPr>
          <w:rFonts w:ascii="Times New Roman" w:hAnsi="Times New Roman"/>
          <w:b/>
          <w:sz w:val="28"/>
          <w:szCs w:val="28"/>
        </w:rPr>
      </w:pPr>
      <w:r>
        <w:rPr>
          <w:rFonts w:ascii="Times New Roman" w:hAnsi="Times New Roman"/>
          <w:b/>
          <w:sz w:val="28"/>
          <w:szCs w:val="28"/>
        </w:rPr>
        <w:t>1</w:t>
      </w:r>
      <w:r w:rsidRPr="00430E0B">
        <w:rPr>
          <w:rFonts w:ascii="Times New Roman" w:hAnsi="Times New Roman"/>
          <w:b/>
          <w:sz w:val="28"/>
          <w:szCs w:val="28"/>
        </w:rPr>
        <w:t>. Atbilstoš</w:t>
      </w:r>
      <w:r>
        <w:rPr>
          <w:rFonts w:ascii="Times New Roman" w:hAnsi="Times New Roman"/>
          <w:b/>
          <w:sz w:val="28"/>
          <w:szCs w:val="28"/>
        </w:rPr>
        <w:t>ajā vietā kontūrkartē ierakstiet</w:t>
      </w:r>
      <w:r w:rsidRPr="00430E0B">
        <w:rPr>
          <w:rFonts w:ascii="Times New Roman" w:hAnsi="Times New Roman"/>
          <w:b/>
          <w:sz w:val="28"/>
          <w:szCs w:val="28"/>
        </w:rPr>
        <w:t xml:space="preserve"> attēla burtu!</w:t>
      </w:r>
    </w:p>
    <w:p w:rsidR="0048488C" w:rsidRPr="00430E0B" w:rsidRDefault="0048488C" w:rsidP="00391C0A">
      <w:pPr>
        <w:rPr>
          <w:rFonts w:ascii="Times New Roman" w:hAnsi="Times New Roman"/>
          <w:sz w:val="28"/>
          <w:szCs w:val="28"/>
          <w:lang w:val="en-US"/>
        </w:rPr>
      </w:pPr>
      <w:r w:rsidRPr="00430E0B">
        <w:rPr>
          <w:rFonts w:ascii="Times New Roman" w:hAnsi="Times New Roman"/>
          <w:b/>
          <w:sz w:val="28"/>
          <w:szCs w:val="28"/>
          <w:lang w:val="en-US"/>
        </w:rPr>
        <w:t>A</w:t>
      </w:r>
      <w:r w:rsidRPr="00430E0B">
        <w:rPr>
          <w:rFonts w:ascii="Times New Roman" w:hAnsi="Times New Roman"/>
          <w:sz w:val="28"/>
          <w:szCs w:val="28"/>
          <w:lang w:val="en-US"/>
        </w:rPr>
        <w:t xml:space="preserve"> – valsti, kurā atradās šī būve</w:t>
      </w:r>
    </w:p>
    <w:p w:rsidR="0048488C" w:rsidRPr="00430E0B" w:rsidRDefault="0048488C" w:rsidP="00391C0A">
      <w:pPr>
        <w:rPr>
          <w:rFonts w:ascii="Times New Roman" w:hAnsi="Times New Roman"/>
          <w:sz w:val="28"/>
          <w:szCs w:val="28"/>
          <w:lang w:val="en-US"/>
        </w:rPr>
      </w:pPr>
      <w:r w:rsidRPr="00430E0B">
        <w:rPr>
          <w:rFonts w:ascii="Times New Roman" w:hAnsi="Times New Roman"/>
          <w:b/>
          <w:sz w:val="28"/>
          <w:szCs w:val="28"/>
          <w:lang w:val="en-US"/>
        </w:rPr>
        <w:t>C</w:t>
      </w:r>
      <w:r w:rsidRPr="00430E0B">
        <w:rPr>
          <w:rFonts w:ascii="Times New Roman" w:hAnsi="Times New Roman"/>
          <w:sz w:val="28"/>
          <w:szCs w:val="28"/>
          <w:lang w:val="en-US"/>
        </w:rPr>
        <w:t xml:space="preserve"> – valsti, kura minēta attēlam atbilstošā tekstā</w:t>
      </w:r>
    </w:p>
    <w:p w:rsidR="0048488C" w:rsidRPr="00430E0B" w:rsidRDefault="0048488C" w:rsidP="00391C0A">
      <w:pPr>
        <w:rPr>
          <w:rFonts w:ascii="Times New Roman" w:hAnsi="Times New Roman"/>
          <w:sz w:val="28"/>
          <w:szCs w:val="28"/>
          <w:lang w:val="en-US"/>
        </w:rPr>
      </w:pPr>
      <w:r w:rsidRPr="00430E0B">
        <w:rPr>
          <w:rFonts w:ascii="Times New Roman" w:hAnsi="Times New Roman"/>
          <w:b/>
          <w:sz w:val="28"/>
          <w:szCs w:val="28"/>
          <w:lang w:val="en-US"/>
        </w:rPr>
        <w:t>E</w:t>
      </w:r>
      <w:r w:rsidRPr="00430E0B">
        <w:rPr>
          <w:rFonts w:ascii="Times New Roman" w:hAnsi="Times New Roman"/>
          <w:sz w:val="28"/>
          <w:szCs w:val="28"/>
          <w:lang w:val="en-US"/>
        </w:rPr>
        <w:t xml:space="preserve"> – valsti, kurā dzīvoja teksta atšifrētājs</w:t>
      </w:r>
    </w:p>
    <w:p w:rsidR="0048488C" w:rsidRPr="00430E0B" w:rsidRDefault="0048488C" w:rsidP="00391C0A">
      <w:pPr>
        <w:rPr>
          <w:rFonts w:ascii="Times New Roman" w:hAnsi="Times New Roman"/>
          <w:sz w:val="28"/>
          <w:szCs w:val="28"/>
          <w:lang w:val="en-US"/>
        </w:rPr>
      </w:pPr>
      <w:r w:rsidRPr="00430E0B">
        <w:rPr>
          <w:rFonts w:ascii="Times New Roman" w:hAnsi="Times New Roman"/>
          <w:b/>
          <w:sz w:val="28"/>
          <w:szCs w:val="28"/>
          <w:lang w:val="en-US"/>
        </w:rPr>
        <w:t>F</w:t>
      </w:r>
      <w:r w:rsidRPr="00430E0B">
        <w:rPr>
          <w:rFonts w:ascii="Times New Roman" w:hAnsi="Times New Roman"/>
          <w:sz w:val="28"/>
          <w:szCs w:val="28"/>
          <w:lang w:val="en-US"/>
        </w:rPr>
        <w:t xml:space="preserve"> – pilsētu, kur baložus izmantoja jau 1150.g.</w:t>
      </w:r>
    </w:p>
    <w:p w:rsidR="0048488C" w:rsidRPr="00430E0B" w:rsidRDefault="0048488C" w:rsidP="00391C0A">
      <w:pPr>
        <w:rPr>
          <w:rFonts w:ascii="Times New Roman" w:hAnsi="Times New Roman"/>
          <w:sz w:val="28"/>
          <w:szCs w:val="28"/>
          <w:lang w:val="en-US"/>
        </w:rPr>
      </w:pPr>
      <w:r w:rsidRPr="00430E0B">
        <w:rPr>
          <w:rFonts w:ascii="Times New Roman" w:hAnsi="Times New Roman"/>
          <w:b/>
          <w:sz w:val="28"/>
          <w:szCs w:val="28"/>
          <w:lang w:val="en-US"/>
        </w:rPr>
        <w:t>G,H</w:t>
      </w:r>
      <w:r w:rsidRPr="00430E0B">
        <w:rPr>
          <w:rFonts w:ascii="Times New Roman" w:hAnsi="Times New Roman"/>
          <w:sz w:val="28"/>
          <w:szCs w:val="28"/>
          <w:lang w:val="en-US"/>
        </w:rPr>
        <w:t xml:space="preserve"> – valsti, kura vieno šos attēlus</w:t>
      </w:r>
    </w:p>
    <w:p w:rsidR="0048488C" w:rsidRPr="00430E0B" w:rsidRDefault="0048488C" w:rsidP="00391C0A">
      <w:pPr>
        <w:rPr>
          <w:rFonts w:ascii="Times New Roman" w:hAnsi="Times New Roman"/>
          <w:sz w:val="28"/>
          <w:szCs w:val="28"/>
          <w:lang w:val="en-US"/>
        </w:rPr>
      </w:pPr>
      <w:r w:rsidRPr="00430E0B">
        <w:rPr>
          <w:rFonts w:ascii="Times New Roman" w:hAnsi="Times New Roman"/>
          <w:b/>
          <w:sz w:val="28"/>
          <w:szCs w:val="28"/>
          <w:lang w:val="en-US"/>
        </w:rPr>
        <w:t>I</w:t>
      </w:r>
      <w:r w:rsidRPr="00430E0B">
        <w:rPr>
          <w:rFonts w:ascii="Times New Roman" w:hAnsi="Times New Roman"/>
          <w:sz w:val="28"/>
          <w:szCs w:val="28"/>
          <w:lang w:val="en-US"/>
        </w:rPr>
        <w:t xml:space="preserve"> – 2 pilsētas, kurās izmantoja šo ierīci</w:t>
      </w:r>
    </w:p>
    <w:p w:rsidR="0048488C" w:rsidRPr="00430E0B" w:rsidRDefault="0048488C" w:rsidP="00391C0A">
      <w:pPr>
        <w:rPr>
          <w:rFonts w:ascii="Times New Roman" w:hAnsi="Times New Roman"/>
          <w:sz w:val="28"/>
          <w:szCs w:val="28"/>
          <w:lang w:val="en-US"/>
        </w:rPr>
      </w:pPr>
      <w:r w:rsidRPr="00430E0B">
        <w:rPr>
          <w:rFonts w:ascii="Times New Roman" w:hAnsi="Times New Roman"/>
          <w:b/>
          <w:sz w:val="28"/>
          <w:szCs w:val="28"/>
          <w:lang w:val="en-US"/>
        </w:rPr>
        <w:t>J</w:t>
      </w:r>
      <w:r w:rsidRPr="00430E0B">
        <w:rPr>
          <w:rFonts w:ascii="Times New Roman" w:hAnsi="Times New Roman"/>
          <w:sz w:val="28"/>
          <w:szCs w:val="28"/>
          <w:lang w:val="en-US"/>
        </w:rPr>
        <w:t xml:space="preserve"> – valsti, kurā pirmā avīze bija “Weekly Newes”</w:t>
      </w:r>
    </w:p>
    <w:p w:rsidR="0048488C" w:rsidRPr="00430E0B" w:rsidRDefault="0048488C" w:rsidP="00391C0A">
      <w:pPr>
        <w:rPr>
          <w:rFonts w:ascii="Times New Roman" w:hAnsi="Times New Roman"/>
          <w:sz w:val="28"/>
          <w:szCs w:val="28"/>
          <w:lang w:val="en-US"/>
        </w:rPr>
      </w:pPr>
      <w:r w:rsidRPr="00430E0B">
        <w:rPr>
          <w:rFonts w:ascii="Times New Roman" w:hAnsi="Times New Roman"/>
          <w:b/>
          <w:sz w:val="28"/>
          <w:szCs w:val="28"/>
          <w:lang w:val="en-US"/>
        </w:rPr>
        <w:t>K</w:t>
      </w:r>
      <w:r w:rsidRPr="00430E0B">
        <w:rPr>
          <w:rFonts w:ascii="Times New Roman" w:hAnsi="Times New Roman"/>
          <w:sz w:val="28"/>
          <w:szCs w:val="28"/>
          <w:lang w:val="en-US"/>
        </w:rPr>
        <w:t xml:space="preserve"> – valsti, kurā izgudrota šī šifrēšanas ierīce</w:t>
      </w:r>
    </w:p>
    <w:p w:rsidR="0048488C" w:rsidRPr="00430E0B" w:rsidRDefault="0048488C" w:rsidP="00391C0A">
      <w:pPr>
        <w:rPr>
          <w:rFonts w:ascii="Times New Roman" w:hAnsi="Times New Roman"/>
          <w:sz w:val="28"/>
          <w:szCs w:val="28"/>
          <w:lang w:val="en-US"/>
        </w:rPr>
      </w:pPr>
      <w:r w:rsidRPr="00430E0B">
        <w:rPr>
          <w:rFonts w:ascii="Times New Roman" w:hAnsi="Times New Roman"/>
          <w:b/>
          <w:sz w:val="28"/>
          <w:szCs w:val="28"/>
          <w:lang w:val="en-US"/>
        </w:rPr>
        <w:t>L</w:t>
      </w:r>
      <w:r w:rsidRPr="00430E0B">
        <w:rPr>
          <w:rFonts w:ascii="Times New Roman" w:hAnsi="Times New Roman"/>
          <w:sz w:val="28"/>
          <w:szCs w:val="28"/>
          <w:lang w:val="en-US"/>
        </w:rPr>
        <w:t xml:space="preserve"> – valsti, kurā atrodas šis piemineklis </w:t>
      </w:r>
    </w:p>
    <w:p w:rsidR="0048488C" w:rsidRPr="00430E0B" w:rsidRDefault="0048488C" w:rsidP="00391C0A">
      <w:pPr>
        <w:rPr>
          <w:rFonts w:ascii="Times New Roman" w:hAnsi="Times New Roman"/>
          <w:sz w:val="28"/>
          <w:szCs w:val="28"/>
          <w:lang w:val="en-US"/>
        </w:rPr>
      </w:pPr>
      <w:r w:rsidRPr="00430E0B">
        <w:rPr>
          <w:rFonts w:ascii="Times New Roman" w:hAnsi="Times New Roman"/>
          <w:b/>
          <w:sz w:val="28"/>
          <w:szCs w:val="28"/>
          <w:lang w:val="en-US"/>
        </w:rPr>
        <w:t>N</w:t>
      </w:r>
      <w:r>
        <w:rPr>
          <w:rFonts w:ascii="Times New Roman" w:hAnsi="Times New Roman"/>
          <w:sz w:val="28"/>
          <w:szCs w:val="28"/>
          <w:lang w:val="en-US"/>
        </w:rPr>
        <w:t xml:space="preserve"> – valsti</w:t>
      </w:r>
      <w:r w:rsidRPr="00430E0B">
        <w:rPr>
          <w:rFonts w:ascii="Times New Roman" w:hAnsi="Times New Roman"/>
          <w:sz w:val="28"/>
          <w:szCs w:val="28"/>
          <w:lang w:val="en-US"/>
        </w:rPr>
        <w:t>, kurā uzstādīta šī kabīne</w:t>
      </w:r>
    </w:p>
    <w:p w:rsidR="0048488C" w:rsidRPr="00430E0B" w:rsidRDefault="00DB5E22" w:rsidP="00391C0A">
      <w:pPr>
        <w:rPr>
          <w:rFonts w:ascii="Times New Roman" w:hAnsi="Times New Roman"/>
          <w:sz w:val="28"/>
          <w:szCs w:val="28"/>
          <w:lang w:val="en-US"/>
        </w:rPr>
      </w:pPr>
      <w:r>
        <w:rPr>
          <w:rFonts w:ascii="Times New Roman" w:hAnsi="Times New Roman"/>
          <w:noProof/>
          <w:sz w:val="28"/>
          <w:szCs w:val="28"/>
          <w:lang w:eastAsia="lv-LV"/>
        </w:rPr>
        <w:drawing>
          <wp:inline distT="0" distB="0" distL="0" distR="0">
            <wp:extent cx="4483100" cy="2844800"/>
            <wp:effectExtent l="19050" t="0" r="0" b="0"/>
            <wp:docPr id="3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8"/>
                    <a:srcRect/>
                    <a:stretch>
                      <a:fillRect/>
                    </a:stretch>
                  </pic:blipFill>
                  <pic:spPr bwMode="auto">
                    <a:xfrm>
                      <a:off x="0" y="0"/>
                      <a:ext cx="4483100" cy="2844800"/>
                    </a:xfrm>
                    <a:prstGeom prst="rect">
                      <a:avLst/>
                    </a:prstGeom>
                    <a:noFill/>
                    <a:ln w="9525">
                      <a:noFill/>
                      <a:miter lim="800000"/>
                      <a:headEnd/>
                      <a:tailEnd/>
                    </a:ln>
                  </pic:spPr>
                </pic:pic>
              </a:graphicData>
            </a:graphic>
          </wp:inline>
        </w:drawing>
      </w:r>
    </w:p>
    <w:p w:rsidR="0048488C" w:rsidRPr="00430E0B" w:rsidRDefault="0048488C" w:rsidP="00391C0A">
      <w:pPr>
        <w:rPr>
          <w:rFonts w:ascii="Times New Roman" w:hAnsi="Times New Roman"/>
          <w:b/>
          <w:sz w:val="28"/>
          <w:szCs w:val="28"/>
          <w:lang w:val="en-US"/>
        </w:rPr>
      </w:pPr>
      <w:r>
        <w:rPr>
          <w:rFonts w:ascii="Times New Roman" w:hAnsi="Times New Roman"/>
          <w:b/>
          <w:sz w:val="28"/>
          <w:szCs w:val="28"/>
          <w:lang w:val="en-US"/>
        </w:rPr>
        <w:t>2</w:t>
      </w:r>
      <w:r w:rsidRPr="00430E0B">
        <w:rPr>
          <w:rFonts w:ascii="Times New Roman" w:hAnsi="Times New Roman"/>
          <w:b/>
          <w:sz w:val="28"/>
          <w:szCs w:val="28"/>
          <w:lang w:val="en-US"/>
        </w:rPr>
        <w:t>. Demonstrējiet SOS signālu!</w:t>
      </w:r>
    </w:p>
    <w:p w:rsidR="0048488C" w:rsidRPr="00430E0B" w:rsidRDefault="0048488C" w:rsidP="00391C0A">
      <w:pPr>
        <w:rPr>
          <w:rFonts w:ascii="Times New Roman" w:hAnsi="Times New Roman"/>
          <w:b/>
          <w:sz w:val="28"/>
          <w:szCs w:val="28"/>
          <w:lang w:val="en-US"/>
        </w:rPr>
      </w:pPr>
      <w:r>
        <w:rPr>
          <w:rFonts w:ascii="Times New Roman" w:hAnsi="Times New Roman"/>
          <w:b/>
          <w:sz w:val="28"/>
          <w:szCs w:val="28"/>
          <w:lang w:val="en-US"/>
        </w:rPr>
        <w:t>3</w:t>
      </w:r>
      <w:r w:rsidRPr="00430E0B">
        <w:rPr>
          <w:rFonts w:ascii="Times New Roman" w:hAnsi="Times New Roman"/>
          <w:b/>
          <w:sz w:val="28"/>
          <w:szCs w:val="28"/>
          <w:lang w:val="en-US"/>
        </w:rPr>
        <w:t>.  Atšifrējiet kuģu karodziņu tekstu! Kā tas skanētu latviski?</w:t>
      </w:r>
    </w:p>
    <w:p w:rsidR="0048488C" w:rsidRPr="00430E0B" w:rsidRDefault="00DB5E22" w:rsidP="00391C0A">
      <w:pPr>
        <w:rPr>
          <w:rFonts w:ascii="Times New Roman" w:hAnsi="Times New Roman"/>
          <w:lang w:val="en-US"/>
        </w:rPr>
      </w:pPr>
      <w:r>
        <w:rPr>
          <w:rFonts w:ascii="Times New Roman" w:hAnsi="Times New Roman"/>
          <w:noProof/>
          <w:lang w:eastAsia="lv-LV"/>
        </w:rPr>
        <w:lastRenderedPageBreak/>
        <w:drawing>
          <wp:inline distT="0" distB="0" distL="0" distR="0">
            <wp:extent cx="4025900" cy="958850"/>
            <wp:effectExtent l="19050" t="0" r="0" b="0"/>
            <wp:docPr id="32" name="il_fi" descr="jpg-poplarboatnam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pg-poplarboatnames1"/>
                    <pic:cNvPicPr>
                      <a:picLocks noChangeAspect="1" noChangeArrowheads="1"/>
                    </pic:cNvPicPr>
                  </pic:nvPicPr>
                  <pic:blipFill>
                    <a:blip r:embed="rId79"/>
                    <a:srcRect/>
                    <a:stretch>
                      <a:fillRect/>
                    </a:stretch>
                  </pic:blipFill>
                  <pic:spPr bwMode="auto">
                    <a:xfrm>
                      <a:off x="0" y="0"/>
                      <a:ext cx="4025900" cy="958850"/>
                    </a:xfrm>
                    <a:prstGeom prst="rect">
                      <a:avLst/>
                    </a:prstGeom>
                    <a:noFill/>
                    <a:ln w="9525">
                      <a:noFill/>
                      <a:miter lim="800000"/>
                      <a:headEnd/>
                      <a:tailEnd/>
                    </a:ln>
                  </pic:spPr>
                </pic:pic>
              </a:graphicData>
            </a:graphic>
          </wp:inline>
        </w:drawing>
      </w:r>
    </w:p>
    <w:p w:rsidR="0048488C" w:rsidRPr="00430E0B" w:rsidRDefault="0048488C" w:rsidP="00F85F2F">
      <w:pPr>
        <w:rPr>
          <w:rFonts w:ascii="Times New Roman" w:hAnsi="Times New Roman"/>
          <w:sz w:val="24"/>
          <w:szCs w:val="24"/>
        </w:rPr>
      </w:pPr>
    </w:p>
    <w:p w:rsidR="0048488C" w:rsidRDefault="0048488C" w:rsidP="00A14F3D">
      <w:pPr>
        <w:tabs>
          <w:tab w:val="left" w:pos="7035"/>
        </w:tabs>
        <w:jc w:val="center"/>
        <w:rPr>
          <w:rFonts w:ascii="Times New Roman" w:hAnsi="Times New Roman"/>
          <w:b/>
          <w:sz w:val="32"/>
          <w:szCs w:val="32"/>
        </w:rPr>
      </w:pPr>
      <w:r w:rsidRPr="00A14F3D">
        <w:rPr>
          <w:rFonts w:ascii="Times New Roman" w:hAnsi="Times New Roman"/>
          <w:b/>
          <w:sz w:val="32"/>
          <w:szCs w:val="32"/>
        </w:rPr>
        <w:t>5 . Sportiskās aktivitātes st</w:t>
      </w:r>
      <w:r>
        <w:rPr>
          <w:rFonts w:ascii="Times New Roman" w:hAnsi="Times New Roman"/>
          <w:b/>
          <w:sz w:val="32"/>
          <w:szCs w:val="32"/>
        </w:rPr>
        <w:t>arpdisciplinārās mācīšanā laikā</w:t>
      </w:r>
    </w:p>
    <w:p w:rsidR="0048488C" w:rsidRPr="00A14F3D" w:rsidRDefault="0048488C" w:rsidP="00A14F3D">
      <w:pPr>
        <w:tabs>
          <w:tab w:val="left" w:pos="7035"/>
        </w:tabs>
        <w:jc w:val="center"/>
        <w:rPr>
          <w:rFonts w:ascii="Times New Roman" w:hAnsi="Times New Roman"/>
          <w:b/>
          <w:sz w:val="32"/>
          <w:szCs w:val="32"/>
        </w:rPr>
      </w:pPr>
    </w:p>
    <w:p w:rsidR="0048488C" w:rsidRPr="00F85F2F" w:rsidRDefault="0048488C" w:rsidP="00A70B99">
      <w:pPr>
        <w:pStyle w:val="ListParagraph"/>
        <w:ind w:left="0"/>
        <w:jc w:val="both"/>
        <w:rPr>
          <w:rFonts w:ascii="Times New Roman" w:hAnsi="Times New Roman"/>
          <w:sz w:val="24"/>
          <w:szCs w:val="24"/>
        </w:rPr>
      </w:pPr>
      <w:r w:rsidRPr="00A14F3D">
        <w:rPr>
          <w:rFonts w:ascii="Times New Roman" w:hAnsi="Times New Roman"/>
          <w:b/>
          <w:sz w:val="24"/>
          <w:szCs w:val="24"/>
        </w:rPr>
        <w:t>Mērķis</w:t>
      </w:r>
      <w:r w:rsidRPr="00F85F2F">
        <w:rPr>
          <w:rFonts w:ascii="Times New Roman" w:hAnsi="Times New Roman"/>
          <w:sz w:val="24"/>
          <w:szCs w:val="24"/>
        </w:rPr>
        <w:t>: fiziskas aktivitātes pēc sēdošiem uzdevumiem; ziņas nodošana ar tausti, pieskārieniem.</w:t>
      </w:r>
    </w:p>
    <w:p w:rsidR="0048488C" w:rsidRPr="00F85F2F" w:rsidRDefault="0048488C" w:rsidP="00A70B99">
      <w:pPr>
        <w:pStyle w:val="ListParagraph"/>
        <w:ind w:left="0"/>
        <w:jc w:val="both"/>
        <w:rPr>
          <w:rFonts w:ascii="Times New Roman" w:hAnsi="Times New Roman"/>
          <w:sz w:val="24"/>
          <w:szCs w:val="24"/>
        </w:rPr>
      </w:pPr>
      <w:r w:rsidRPr="00A14F3D">
        <w:rPr>
          <w:rFonts w:ascii="Times New Roman" w:hAnsi="Times New Roman"/>
          <w:b/>
          <w:sz w:val="24"/>
          <w:szCs w:val="24"/>
        </w:rPr>
        <w:t>Laiks</w:t>
      </w:r>
      <w:r w:rsidRPr="00F85F2F">
        <w:rPr>
          <w:rFonts w:ascii="Times New Roman" w:hAnsi="Times New Roman"/>
          <w:sz w:val="24"/>
          <w:szCs w:val="24"/>
        </w:rPr>
        <w:t>: 10</w:t>
      </w:r>
      <w:r>
        <w:rPr>
          <w:rFonts w:ascii="Times New Roman" w:hAnsi="Times New Roman"/>
          <w:sz w:val="24"/>
          <w:szCs w:val="24"/>
        </w:rPr>
        <w:t xml:space="preserve"> </w:t>
      </w:r>
      <w:r w:rsidRPr="00F85F2F">
        <w:rPr>
          <w:rFonts w:ascii="Times New Roman" w:hAnsi="Times New Roman"/>
          <w:sz w:val="24"/>
          <w:szCs w:val="24"/>
        </w:rPr>
        <w:t>min.</w:t>
      </w:r>
    </w:p>
    <w:p w:rsidR="0048488C" w:rsidRDefault="0048488C" w:rsidP="00A70B99">
      <w:pPr>
        <w:pStyle w:val="ListParagraph"/>
        <w:ind w:left="0"/>
        <w:jc w:val="both"/>
        <w:rPr>
          <w:rFonts w:ascii="Times New Roman" w:hAnsi="Times New Roman"/>
          <w:sz w:val="24"/>
          <w:szCs w:val="24"/>
        </w:rPr>
      </w:pPr>
      <w:r w:rsidRPr="00A14F3D">
        <w:rPr>
          <w:rFonts w:ascii="Times New Roman" w:hAnsi="Times New Roman"/>
          <w:b/>
          <w:sz w:val="24"/>
          <w:szCs w:val="24"/>
        </w:rPr>
        <w:t>Resursi</w:t>
      </w:r>
      <w:r w:rsidRPr="00F85F2F">
        <w:rPr>
          <w:rFonts w:ascii="Times New Roman" w:hAnsi="Times New Roman"/>
          <w:sz w:val="24"/>
          <w:szCs w:val="24"/>
        </w:rPr>
        <w:t>: zīmuļi vai flomāsteri, papīrs, sagatavoti zīmējumu paraugi.</w:t>
      </w:r>
    </w:p>
    <w:p w:rsidR="0048488C" w:rsidRDefault="0048488C" w:rsidP="00A70B99">
      <w:pPr>
        <w:pStyle w:val="ListParagraph"/>
        <w:ind w:left="0"/>
        <w:jc w:val="both"/>
        <w:rPr>
          <w:rFonts w:ascii="Times New Roman" w:hAnsi="Times New Roman"/>
          <w:sz w:val="24"/>
          <w:szCs w:val="24"/>
        </w:rPr>
      </w:pPr>
    </w:p>
    <w:p w:rsidR="0048488C" w:rsidRPr="00A14F3D" w:rsidRDefault="0048488C" w:rsidP="00A70B99">
      <w:pPr>
        <w:tabs>
          <w:tab w:val="left" w:pos="7035"/>
        </w:tabs>
        <w:rPr>
          <w:rFonts w:ascii="Times New Roman" w:hAnsi="Times New Roman"/>
          <w:b/>
          <w:sz w:val="24"/>
          <w:szCs w:val="24"/>
        </w:rPr>
      </w:pPr>
      <w:r w:rsidRPr="00A14F3D">
        <w:rPr>
          <w:rFonts w:ascii="Times New Roman" w:hAnsi="Times New Roman"/>
          <w:sz w:val="24"/>
          <w:szCs w:val="24"/>
        </w:rPr>
        <w:t>1</w:t>
      </w:r>
      <w:r w:rsidRPr="00A14F3D">
        <w:rPr>
          <w:rFonts w:ascii="Times New Roman" w:hAnsi="Times New Roman"/>
          <w:b/>
          <w:sz w:val="24"/>
          <w:szCs w:val="24"/>
        </w:rPr>
        <w:t>.</w:t>
      </w:r>
      <w:r w:rsidRPr="00A14F3D">
        <w:rPr>
          <w:rFonts w:ascii="Times New Roman" w:hAnsi="Times New Roman"/>
          <w:sz w:val="24"/>
          <w:szCs w:val="24"/>
        </w:rPr>
        <w:t xml:space="preserve"> </w:t>
      </w:r>
      <w:r w:rsidRPr="00A14F3D">
        <w:rPr>
          <w:rFonts w:ascii="Times New Roman" w:hAnsi="Times New Roman"/>
          <w:b/>
          <w:sz w:val="24"/>
          <w:szCs w:val="24"/>
        </w:rPr>
        <w:t>Ziņas nodošana ar taustes un sajūtu palīdzību!</w:t>
      </w:r>
    </w:p>
    <w:p w:rsidR="0048488C" w:rsidRPr="00F85F2F" w:rsidRDefault="0048488C" w:rsidP="00A70B99">
      <w:pPr>
        <w:pStyle w:val="ListParagraph"/>
        <w:ind w:left="0"/>
        <w:jc w:val="both"/>
        <w:rPr>
          <w:rFonts w:ascii="Times New Roman" w:hAnsi="Times New Roman"/>
          <w:sz w:val="24"/>
          <w:szCs w:val="24"/>
        </w:rPr>
      </w:pPr>
      <w:r w:rsidRPr="00F85F2F">
        <w:rPr>
          <w:rFonts w:ascii="Times New Roman" w:hAnsi="Times New Roman"/>
          <w:sz w:val="24"/>
          <w:szCs w:val="24"/>
        </w:rPr>
        <w:t xml:space="preserve"> </w:t>
      </w:r>
      <w:r>
        <w:rPr>
          <w:rFonts w:ascii="Times New Roman" w:hAnsi="Times New Roman"/>
          <w:sz w:val="24"/>
          <w:szCs w:val="24"/>
        </w:rPr>
        <w:tab/>
      </w:r>
      <w:r w:rsidRPr="00F85F2F">
        <w:rPr>
          <w:rFonts w:ascii="Times New Roman" w:hAnsi="Times New Roman"/>
          <w:sz w:val="24"/>
          <w:szCs w:val="24"/>
        </w:rPr>
        <w:t>Klase tiek sadalīta vairākās grupās –komandās. Komandu dalībniekiem jānostājas kolonnās vienam aiz otra. Dalībniekam, kurš stāv kolonnas beigās</w:t>
      </w:r>
      <w:r>
        <w:rPr>
          <w:rFonts w:ascii="Times New Roman" w:hAnsi="Times New Roman"/>
          <w:sz w:val="24"/>
          <w:szCs w:val="24"/>
        </w:rPr>
        <w:t>,</w:t>
      </w:r>
      <w:r w:rsidRPr="00F85F2F">
        <w:rPr>
          <w:rFonts w:ascii="Times New Roman" w:hAnsi="Times New Roman"/>
          <w:sz w:val="24"/>
          <w:szCs w:val="24"/>
        </w:rPr>
        <w:t xml:space="preserve">  tiek parādīts zīmējums, kuru viņam jāuzzīmē uz priekšā stāvošā muguras tā, lai viņam ir saprotams, kas tas par zīmējumu. Kad tas ir izdarīts, dalībnieks, kuram tika zīmēts uz muguras, dara to pašu uz priekšā esoša biedra muguras</w:t>
      </w:r>
      <w:r>
        <w:rPr>
          <w:rFonts w:ascii="Times New Roman" w:hAnsi="Times New Roman"/>
          <w:sz w:val="24"/>
          <w:szCs w:val="24"/>
        </w:rPr>
        <w:t>,</w:t>
      </w:r>
      <w:r w:rsidRPr="00F85F2F">
        <w:rPr>
          <w:rFonts w:ascii="Times New Roman" w:hAnsi="Times New Roman"/>
          <w:sz w:val="24"/>
          <w:szCs w:val="24"/>
        </w:rPr>
        <w:t xml:space="preserve"> un tā secīgi viens aiz otra visi dalībnieki  cenšas pārzīmēt doto zīmējumu</w:t>
      </w:r>
      <w:r>
        <w:rPr>
          <w:rFonts w:ascii="Times New Roman" w:hAnsi="Times New Roman"/>
          <w:sz w:val="24"/>
          <w:szCs w:val="24"/>
        </w:rPr>
        <w:t>. Kolonnas pirmajam dalībniekam kā pēdējam ziņas saņēmējam</w:t>
      </w:r>
      <w:r w:rsidRPr="00F85F2F">
        <w:rPr>
          <w:rFonts w:ascii="Times New Roman" w:hAnsi="Times New Roman"/>
          <w:sz w:val="24"/>
          <w:szCs w:val="24"/>
        </w:rPr>
        <w:t xml:space="preserve"> ir jāuzzīmē zīmējums uz papīra ,</w:t>
      </w:r>
      <w:r>
        <w:rPr>
          <w:rFonts w:ascii="Times New Roman" w:hAnsi="Times New Roman"/>
          <w:sz w:val="24"/>
          <w:szCs w:val="24"/>
        </w:rPr>
        <w:t xml:space="preserve"> </w:t>
      </w:r>
      <w:r w:rsidRPr="00F85F2F">
        <w:rPr>
          <w:rFonts w:ascii="Times New Roman" w:hAnsi="Times New Roman"/>
          <w:sz w:val="24"/>
          <w:szCs w:val="24"/>
        </w:rPr>
        <w:t>tāfeles.</w:t>
      </w:r>
    </w:p>
    <w:p w:rsidR="0048488C" w:rsidRDefault="0048488C" w:rsidP="00A70B99">
      <w:pPr>
        <w:pStyle w:val="ListParagraph"/>
        <w:ind w:left="0"/>
        <w:jc w:val="both"/>
        <w:rPr>
          <w:rFonts w:ascii="Times New Roman" w:hAnsi="Times New Roman"/>
          <w:sz w:val="24"/>
          <w:szCs w:val="24"/>
        </w:rPr>
      </w:pPr>
      <w:r w:rsidRPr="00F85F2F">
        <w:rPr>
          <w:rFonts w:ascii="Times New Roman" w:hAnsi="Times New Roman"/>
          <w:sz w:val="24"/>
          <w:szCs w:val="24"/>
        </w:rPr>
        <w:t xml:space="preserve">Zīmējumus vajadzētu </w:t>
      </w:r>
      <w:r>
        <w:rPr>
          <w:rFonts w:ascii="Times New Roman" w:hAnsi="Times New Roman"/>
          <w:sz w:val="24"/>
          <w:szCs w:val="24"/>
        </w:rPr>
        <w:t>izvēlēties atbilstoši vecumam (</w:t>
      </w:r>
      <w:r w:rsidRPr="00F85F2F">
        <w:rPr>
          <w:rFonts w:ascii="Times New Roman" w:hAnsi="Times New Roman"/>
          <w:sz w:val="24"/>
          <w:szCs w:val="24"/>
        </w:rPr>
        <w:t>saulīte, māja,</w:t>
      </w:r>
      <w:r>
        <w:rPr>
          <w:rFonts w:ascii="Times New Roman" w:hAnsi="Times New Roman"/>
          <w:sz w:val="24"/>
          <w:szCs w:val="24"/>
        </w:rPr>
        <w:t xml:space="preserve"> kuģis, lietus un citi</w:t>
      </w:r>
      <w:r w:rsidRPr="00F85F2F">
        <w:rPr>
          <w:rFonts w:ascii="Times New Roman" w:hAnsi="Times New Roman"/>
          <w:sz w:val="24"/>
          <w:szCs w:val="24"/>
        </w:rPr>
        <w:t>). Uzvar komanda, kura ir spējusi  visprecīzāk pārzīmēt dotos zīmējumus.</w:t>
      </w:r>
    </w:p>
    <w:p w:rsidR="0048488C" w:rsidRDefault="0048488C" w:rsidP="00A70B99">
      <w:pPr>
        <w:pStyle w:val="ListParagraph"/>
        <w:ind w:left="0"/>
        <w:jc w:val="both"/>
        <w:rPr>
          <w:rFonts w:ascii="Times New Roman" w:hAnsi="Times New Roman"/>
          <w:sz w:val="24"/>
          <w:szCs w:val="24"/>
        </w:rPr>
      </w:pPr>
    </w:p>
    <w:p w:rsidR="0048488C" w:rsidRPr="00F85F2F" w:rsidRDefault="0048488C" w:rsidP="00A70B99">
      <w:pPr>
        <w:pStyle w:val="ListParagraph"/>
        <w:ind w:left="0"/>
        <w:jc w:val="both"/>
        <w:rPr>
          <w:rFonts w:ascii="Times New Roman" w:hAnsi="Times New Roman"/>
          <w:sz w:val="24"/>
          <w:szCs w:val="24"/>
        </w:rPr>
      </w:pPr>
      <w:r w:rsidRPr="00A14F3D">
        <w:rPr>
          <w:rFonts w:ascii="Times New Roman" w:hAnsi="Times New Roman"/>
          <w:b/>
          <w:sz w:val="24"/>
          <w:szCs w:val="24"/>
        </w:rPr>
        <w:t>Vērtēšana</w:t>
      </w:r>
      <w:r>
        <w:rPr>
          <w:rFonts w:ascii="Times New Roman" w:hAnsi="Times New Roman"/>
          <w:sz w:val="24"/>
          <w:szCs w:val="24"/>
        </w:rPr>
        <w:t>: grupas, kuras visprecīzāk uzzīmēja, saņem uzlīmes.</w:t>
      </w:r>
    </w:p>
    <w:p w:rsidR="0048488C" w:rsidRPr="00430E0B" w:rsidRDefault="0048488C" w:rsidP="00A70B99">
      <w:pPr>
        <w:pStyle w:val="ListParagraph"/>
        <w:jc w:val="both"/>
        <w:rPr>
          <w:rFonts w:ascii="Times New Roman" w:hAnsi="Times New Roman"/>
          <w:sz w:val="32"/>
          <w:szCs w:val="32"/>
        </w:rPr>
      </w:pPr>
    </w:p>
    <w:p w:rsidR="0048488C" w:rsidRPr="00A14F3D" w:rsidRDefault="0048488C" w:rsidP="00A70B99">
      <w:pPr>
        <w:pStyle w:val="ListParagraph"/>
        <w:ind w:left="0"/>
        <w:jc w:val="both"/>
        <w:rPr>
          <w:rFonts w:ascii="Times New Roman" w:hAnsi="Times New Roman"/>
          <w:b/>
          <w:sz w:val="24"/>
          <w:szCs w:val="24"/>
        </w:rPr>
      </w:pPr>
      <w:r w:rsidRPr="00A14F3D">
        <w:rPr>
          <w:rFonts w:ascii="Times New Roman" w:hAnsi="Times New Roman"/>
          <w:b/>
          <w:sz w:val="24"/>
          <w:szCs w:val="24"/>
        </w:rPr>
        <w:t>2. Draudzības – uzticības aplis.</w:t>
      </w:r>
    </w:p>
    <w:p w:rsidR="0048488C" w:rsidRPr="00430E0B" w:rsidRDefault="0048488C" w:rsidP="00A70B99">
      <w:pPr>
        <w:pStyle w:val="ListParagraph"/>
        <w:ind w:left="0"/>
        <w:jc w:val="both"/>
        <w:rPr>
          <w:rFonts w:ascii="Times New Roman" w:hAnsi="Times New Roman"/>
        </w:rPr>
      </w:pPr>
    </w:p>
    <w:p w:rsidR="0048488C" w:rsidRPr="00A70B99" w:rsidRDefault="0048488C" w:rsidP="00A70B99">
      <w:pPr>
        <w:pStyle w:val="ListParagraph"/>
        <w:ind w:left="0"/>
        <w:jc w:val="both"/>
        <w:rPr>
          <w:rFonts w:ascii="Times New Roman" w:hAnsi="Times New Roman"/>
          <w:sz w:val="24"/>
          <w:szCs w:val="24"/>
        </w:rPr>
      </w:pPr>
      <w:r>
        <w:rPr>
          <w:rFonts w:ascii="Times New Roman" w:hAnsi="Times New Roman"/>
          <w:sz w:val="24"/>
          <w:szCs w:val="24"/>
        </w:rPr>
        <w:tab/>
      </w:r>
      <w:r w:rsidRPr="00A70B99">
        <w:rPr>
          <w:rFonts w:ascii="Times New Roman" w:hAnsi="Times New Roman"/>
          <w:sz w:val="24"/>
          <w:szCs w:val="24"/>
        </w:rPr>
        <w:t>Visiem dalībniekiem jānostājas kolonnā vienam aiz otra ciešā  aplī. Attālums starp dalībniekiem ne tālāk par 50</w:t>
      </w:r>
      <w:r>
        <w:rPr>
          <w:rFonts w:ascii="Times New Roman" w:hAnsi="Times New Roman"/>
          <w:sz w:val="24"/>
          <w:szCs w:val="24"/>
        </w:rPr>
        <w:t xml:space="preserve"> </w:t>
      </w:r>
      <w:r w:rsidRPr="00A70B99">
        <w:rPr>
          <w:rFonts w:ascii="Times New Roman" w:hAnsi="Times New Roman"/>
          <w:sz w:val="24"/>
          <w:szCs w:val="24"/>
        </w:rPr>
        <w:t>cm. Kad tas ir izdarīts, visi dalībnieki stāv aplī. Pēc vadītāja signāla visiem  vienlaicīgi jāapsēžas klēpī aizmugurē esošam klasesbiedram. Aplis nedrīkst sagāzties, izjukt. Skolotājs var dot vēl papildus dažādus uzdevumus skolēniem  (rokas uz pleciem,  augšā,  sadotas vidū un citas aktivitātes sēžot aplī ).</w:t>
      </w:r>
    </w:p>
    <w:p w:rsidR="0048488C" w:rsidRDefault="0048488C">
      <w:pPr>
        <w:rPr>
          <w:rFonts w:ascii="Times New Roman" w:hAnsi="Times New Roman"/>
          <w:b/>
          <w:sz w:val="24"/>
          <w:szCs w:val="24"/>
        </w:rPr>
      </w:pPr>
      <w:r>
        <w:rPr>
          <w:rFonts w:ascii="Times New Roman" w:hAnsi="Times New Roman"/>
          <w:b/>
          <w:sz w:val="24"/>
          <w:szCs w:val="24"/>
        </w:rPr>
        <w:br w:type="page"/>
      </w:r>
    </w:p>
    <w:p w:rsidR="0048488C" w:rsidRPr="00A14F3D" w:rsidRDefault="0048488C" w:rsidP="00A14F3D">
      <w:pPr>
        <w:tabs>
          <w:tab w:val="left" w:pos="7035"/>
        </w:tabs>
        <w:jc w:val="center"/>
        <w:rPr>
          <w:rFonts w:ascii="Times New Roman" w:hAnsi="Times New Roman"/>
          <w:sz w:val="32"/>
          <w:szCs w:val="32"/>
        </w:rPr>
      </w:pPr>
      <w:r w:rsidRPr="00A14F3D">
        <w:rPr>
          <w:rFonts w:ascii="Times New Roman" w:hAnsi="Times New Roman"/>
          <w:b/>
          <w:sz w:val="32"/>
          <w:szCs w:val="32"/>
        </w:rPr>
        <w:t>6 .</w:t>
      </w:r>
      <w:r>
        <w:rPr>
          <w:rFonts w:ascii="Times New Roman" w:hAnsi="Times New Roman"/>
          <w:b/>
          <w:sz w:val="32"/>
          <w:szCs w:val="32"/>
        </w:rPr>
        <w:t xml:space="preserve"> </w:t>
      </w:r>
      <w:r w:rsidRPr="00A14F3D">
        <w:rPr>
          <w:rFonts w:ascii="Times New Roman" w:hAnsi="Times New Roman"/>
          <w:b/>
          <w:sz w:val="32"/>
          <w:szCs w:val="32"/>
        </w:rPr>
        <w:t>Kā savā starpā sazinās bites?</w:t>
      </w:r>
    </w:p>
    <w:p w:rsidR="0048488C" w:rsidRPr="00430E0B" w:rsidRDefault="0048488C" w:rsidP="00693F81">
      <w:pPr>
        <w:spacing w:line="240" w:lineRule="auto"/>
        <w:rPr>
          <w:rFonts w:ascii="Times New Roman" w:hAnsi="Times New Roman"/>
          <w:sz w:val="24"/>
          <w:szCs w:val="24"/>
        </w:rPr>
      </w:pPr>
      <w:r w:rsidRPr="00430E0B">
        <w:rPr>
          <w:rFonts w:ascii="Times New Roman" w:hAnsi="Times New Roman"/>
          <w:sz w:val="24"/>
          <w:szCs w:val="24"/>
        </w:rPr>
        <w:t xml:space="preserve">Savā starpā sazinās ne tikai cilvēki, bet arī dzīvnieki. Kā viens no savdabīgākajiem saziņas veidiem ir raksturīgs bitēm. </w:t>
      </w:r>
    </w:p>
    <w:p w:rsidR="0048488C" w:rsidRDefault="0048488C" w:rsidP="00693F81">
      <w:pPr>
        <w:spacing w:line="240" w:lineRule="auto"/>
        <w:rPr>
          <w:rFonts w:ascii="Times New Roman" w:hAnsi="Times New Roman"/>
          <w:sz w:val="24"/>
          <w:szCs w:val="24"/>
        </w:rPr>
      </w:pPr>
      <w:r>
        <w:rPr>
          <w:rFonts w:ascii="Times New Roman" w:hAnsi="Times New Roman"/>
          <w:b/>
          <w:sz w:val="24"/>
          <w:szCs w:val="24"/>
        </w:rPr>
        <w:t>M</w:t>
      </w:r>
      <w:r w:rsidRPr="00430E0B">
        <w:rPr>
          <w:rFonts w:ascii="Times New Roman" w:hAnsi="Times New Roman"/>
          <w:b/>
          <w:sz w:val="24"/>
          <w:szCs w:val="24"/>
        </w:rPr>
        <w:t>ērķis:</w:t>
      </w:r>
      <w:r w:rsidRPr="00430E0B">
        <w:rPr>
          <w:rFonts w:ascii="Times New Roman" w:hAnsi="Times New Roman"/>
          <w:sz w:val="24"/>
          <w:szCs w:val="24"/>
        </w:rPr>
        <w:t xml:space="preserve"> dot iespēju skolēniem izprast bišu saziņas īpatnības.</w:t>
      </w:r>
    </w:p>
    <w:p w:rsidR="0048488C" w:rsidRPr="00430E0B" w:rsidRDefault="0048488C" w:rsidP="00693F81">
      <w:pPr>
        <w:spacing w:line="240" w:lineRule="auto"/>
        <w:rPr>
          <w:rFonts w:ascii="Times New Roman" w:hAnsi="Times New Roman"/>
          <w:sz w:val="24"/>
          <w:szCs w:val="24"/>
        </w:rPr>
      </w:pPr>
      <w:r w:rsidRPr="00F85F2F">
        <w:rPr>
          <w:rFonts w:ascii="Times New Roman" w:hAnsi="Times New Roman"/>
          <w:b/>
          <w:sz w:val="24"/>
          <w:szCs w:val="24"/>
        </w:rPr>
        <w:t>Laiks</w:t>
      </w:r>
      <w:r>
        <w:rPr>
          <w:rFonts w:ascii="Times New Roman" w:hAnsi="Times New Roman"/>
          <w:sz w:val="24"/>
          <w:szCs w:val="24"/>
        </w:rPr>
        <w:t>: 20 min.</w:t>
      </w:r>
    </w:p>
    <w:p w:rsidR="0048488C" w:rsidRPr="00430E0B" w:rsidRDefault="0048488C" w:rsidP="00693F81">
      <w:pPr>
        <w:spacing w:after="0"/>
        <w:rPr>
          <w:rFonts w:ascii="Times New Roman" w:hAnsi="Times New Roman"/>
          <w:sz w:val="24"/>
          <w:szCs w:val="24"/>
        </w:rPr>
      </w:pPr>
      <w:r w:rsidRPr="00430E0B">
        <w:rPr>
          <w:rFonts w:ascii="Times New Roman" w:hAnsi="Times New Roman"/>
          <w:b/>
          <w:sz w:val="24"/>
          <w:szCs w:val="24"/>
        </w:rPr>
        <w:t>Nepieciešami resursi</w:t>
      </w:r>
      <w:r w:rsidRPr="00430E0B">
        <w:rPr>
          <w:rFonts w:ascii="Times New Roman" w:hAnsi="Times New Roman"/>
          <w:sz w:val="24"/>
          <w:szCs w:val="24"/>
        </w:rPr>
        <w:t xml:space="preserve"> – 2 darba lapas, filmas fragments (</w:t>
      </w:r>
      <w:hyperlink r:id="rId80" w:history="1">
        <w:r w:rsidRPr="00430E0B">
          <w:rPr>
            <w:rStyle w:val="Hyperlink"/>
            <w:rFonts w:ascii="Times New Roman" w:hAnsi="Times New Roman"/>
            <w:sz w:val="24"/>
            <w:szCs w:val="24"/>
          </w:rPr>
          <w:t>http://www.extension.org/pages/26930/dance-language-of-the-honey-bee</w:t>
        </w:r>
      </w:hyperlink>
      <w:r w:rsidRPr="00430E0B">
        <w:rPr>
          <w:rFonts w:ascii="Times New Roman" w:hAnsi="Times New Roman"/>
          <w:sz w:val="24"/>
          <w:szCs w:val="24"/>
        </w:rPr>
        <w:t>)</w:t>
      </w:r>
    </w:p>
    <w:p w:rsidR="0048488C" w:rsidRDefault="0048488C" w:rsidP="00693F81">
      <w:pPr>
        <w:spacing w:line="240" w:lineRule="auto"/>
        <w:rPr>
          <w:rFonts w:ascii="Times New Roman" w:hAnsi="Times New Roman"/>
          <w:sz w:val="24"/>
          <w:szCs w:val="24"/>
        </w:rPr>
      </w:pPr>
      <w:r w:rsidRPr="00A14F3D">
        <w:rPr>
          <w:rFonts w:ascii="Times New Roman" w:hAnsi="Times New Roman"/>
          <w:b/>
          <w:sz w:val="24"/>
          <w:szCs w:val="24"/>
        </w:rPr>
        <w:t>Darba gaita</w:t>
      </w:r>
      <w:r>
        <w:rPr>
          <w:rFonts w:ascii="Times New Roman" w:hAnsi="Times New Roman"/>
          <w:sz w:val="24"/>
          <w:szCs w:val="24"/>
        </w:rPr>
        <w:t>: 1) skolēni iepazīstas ar tekstu darba lapā, noskatās  filmas fragmentu un  aizpilda darba lapā prasīto.</w:t>
      </w:r>
    </w:p>
    <w:p w:rsidR="0048488C" w:rsidRDefault="0048488C" w:rsidP="00693F81">
      <w:pPr>
        <w:spacing w:line="240" w:lineRule="auto"/>
        <w:rPr>
          <w:rFonts w:ascii="Times New Roman" w:hAnsi="Times New Roman"/>
          <w:sz w:val="24"/>
          <w:szCs w:val="24"/>
        </w:rPr>
      </w:pPr>
      <w:r>
        <w:rPr>
          <w:rFonts w:ascii="Times New Roman" w:hAnsi="Times New Roman"/>
          <w:sz w:val="24"/>
          <w:szCs w:val="24"/>
        </w:rPr>
        <w:t>2) Skolotāja pārbauda ierakstītās atbildes, pārrunā tās.</w:t>
      </w:r>
    </w:p>
    <w:p w:rsidR="0048488C" w:rsidRDefault="0048488C" w:rsidP="00693F81">
      <w:pPr>
        <w:spacing w:line="240" w:lineRule="auto"/>
        <w:rPr>
          <w:rFonts w:ascii="Times New Roman" w:hAnsi="Times New Roman"/>
          <w:sz w:val="24"/>
          <w:szCs w:val="24"/>
        </w:rPr>
      </w:pPr>
      <w:r>
        <w:rPr>
          <w:rFonts w:ascii="Times New Roman" w:hAnsi="Times New Roman"/>
          <w:sz w:val="24"/>
          <w:szCs w:val="24"/>
        </w:rPr>
        <w:t>3) Grupām izdala darba lapu nr.2. Skolēni veic uzdevumu.</w:t>
      </w:r>
    </w:p>
    <w:p w:rsidR="0048488C" w:rsidRPr="00430E0B" w:rsidRDefault="0048488C" w:rsidP="00693F81">
      <w:pPr>
        <w:spacing w:line="240" w:lineRule="auto"/>
        <w:rPr>
          <w:rFonts w:ascii="Times New Roman" w:hAnsi="Times New Roman"/>
          <w:sz w:val="24"/>
          <w:szCs w:val="24"/>
        </w:rPr>
      </w:pPr>
      <w:r w:rsidRPr="00B1139B">
        <w:rPr>
          <w:rFonts w:ascii="Times New Roman" w:hAnsi="Times New Roman"/>
          <w:b/>
          <w:sz w:val="24"/>
          <w:szCs w:val="24"/>
        </w:rPr>
        <w:t>Vērtēšana</w:t>
      </w:r>
      <w:r>
        <w:rPr>
          <w:rFonts w:ascii="Times New Roman" w:hAnsi="Times New Roman"/>
          <w:sz w:val="24"/>
          <w:szCs w:val="24"/>
        </w:rPr>
        <w:t>: grupas saņem uzlīmes par pareizām atbildēm.</w:t>
      </w:r>
    </w:p>
    <w:p w:rsidR="0048488C" w:rsidRPr="00430E0B" w:rsidRDefault="0048488C" w:rsidP="00693F81">
      <w:pPr>
        <w:pStyle w:val="ListParagraph"/>
        <w:numPr>
          <w:ilvl w:val="0"/>
          <w:numId w:val="3"/>
        </w:numPr>
        <w:jc w:val="right"/>
        <w:rPr>
          <w:rFonts w:ascii="Times New Roman" w:hAnsi="Times New Roman"/>
          <w:i/>
          <w:sz w:val="24"/>
          <w:szCs w:val="24"/>
        </w:rPr>
      </w:pPr>
      <w:r w:rsidRPr="00430E0B">
        <w:rPr>
          <w:rFonts w:ascii="Times New Roman" w:hAnsi="Times New Roman"/>
          <w:i/>
          <w:sz w:val="24"/>
          <w:szCs w:val="24"/>
        </w:rPr>
        <w:t>darba lapa</w:t>
      </w:r>
    </w:p>
    <w:p w:rsidR="0048488C" w:rsidRPr="00430E0B" w:rsidRDefault="0048488C" w:rsidP="00693F81">
      <w:pPr>
        <w:spacing w:after="120" w:line="240" w:lineRule="auto"/>
        <w:ind w:left="360"/>
        <w:jc w:val="center"/>
        <w:rPr>
          <w:rFonts w:ascii="Times New Roman" w:hAnsi="Times New Roman"/>
          <w:b/>
          <w:sz w:val="28"/>
          <w:szCs w:val="28"/>
        </w:rPr>
      </w:pPr>
      <w:r w:rsidRPr="00430E0B">
        <w:rPr>
          <w:rFonts w:ascii="Times New Roman" w:hAnsi="Times New Roman"/>
          <w:b/>
          <w:sz w:val="28"/>
          <w:szCs w:val="28"/>
        </w:rPr>
        <w:t>Bišu saziņa</w:t>
      </w:r>
    </w:p>
    <w:p w:rsidR="0048488C" w:rsidRPr="00B1139B" w:rsidRDefault="0048488C" w:rsidP="00693F81">
      <w:pPr>
        <w:spacing w:after="120" w:line="360" w:lineRule="auto"/>
        <w:ind w:firstLine="360"/>
        <w:jc w:val="both"/>
        <w:rPr>
          <w:rFonts w:ascii="Times New Roman" w:hAnsi="Times New Roman"/>
        </w:rPr>
      </w:pPr>
      <w:r w:rsidRPr="00B1139B">
        <w:rPr>
          <w:rFonts w:ascii="Times New Roman" w:hAnsi="Times New Roman"/>
        </w:rPr>
        <w:t>Nepieciešamība dalīties informācijā par vietām, kurās atrodas ar putekšņiem un nektāru bagāti barības avoti, ir izveidojusi sarežģītu sazināšanās sistēmu medusbitēm (Apis mellifera). Kad bite atgriežas savā stropā pēc nektāra un putekšņu savākšanas tikko atrastā ziedošā dārzā vai pļavā, tā var norādīt barības avota atrašanās vietu citām darba bitēm. Medusbite, kura atradusi bagātīgu barošanās vietu, atgriežas stropā un uz kārēm “dejo”, bet citas bites viņu “vēro”.</w:t>
      </w:r>
    </w:p>
    <w:p w:rsidR="0048488C" w:rsidRPr="00B1139B" w:rsidRDefault="0048488C" w:rsidP="00693F81">
      <w:pPr>
        <w:spacing w:after="0" w:line="360" w:lineRule="auto"/>
        <w:ind w:firstLine="360"/>
        <w:jc w:val="both"/>
        <w:rPr>
          <w:rFonts w:ascii="Times New Roman" w:hAnsi="Times New Roman"/>
          <w:b/>
        </w:rPr>
      </w:pPr>
      <w:r w:rsidRPr="00B1139B">
        <w:rPr>
          <w:rFonts w:ascii="Times New Roman" w:hAnsi="Times New Roman"/>
        </w:rPr>
        <w:t xml:space="preserve">Ja nektāra avots atrodas tālāk par 80 m, tad atgriezusies darba bite izpilda sarežģītāku deju, ko sauc par </w:t>
      </w:r>
      <w:r w:rsidRPr="00B1139B">
        <w:rPr>
          <w:rFonts w:ascii="Times New Roman" w:hAnsi="Times New Roman"/>
          <w:i/>
        </w:rPr>
        <w:t>vēderdeju.</w:t>
      </w:r>
      <w:r w:rsidRPr="00B1139B">
        <w:rPr>
          <w:rFonts w:ascii="Times New Roman" w:hAnsi="Times New Roman"/>
        </w:rPr>
        <w:t xml:space="preserve"> Šī deja izpaužas kā iešana pa apli, kas sastāv no diviem viens otram pretī esošiem pusapļiem, kurus savieno taisna līnija. Kad bite izpilda šo taisno dejas daļu, viņi strauji purina vēderu. </w:t>
      </w:r>
    </w:p>
    <w:p w:rsidR="0048488C" w:rsidRPr="00B1139B" w:rsidRDefault="0048488C" w:rsidP="00693F81">
      <w:pPr>
        <w:spacing w:after="0" w:line="360" w:lineRule="auto"/>
        <w:jc w:val="both"/>
        <w:rPr>
          <w:rFonts w:ascii="Times New Roman" w:hAnsi="Times New Roman"/>
        </w:rPr>
      </w:pPr>
      <w:r w:rsidRPr="00B1139B">
        <w:rPr>
          <w:rFonts w:ascii="Times New Roman" w:hAnsi="Times New Roman"/>
        </w:rPr>
        <w:t xml:space="preserve">Jo lēnāk tiek izpildīta deja un jo mazāks vēdera kustību skaits, jo tālāk no stropa atrodas nektāra vai putekšņu avots. Piemēram, ja bite 15 sekunžu laikā nodejo 8 – 9 apļus, tad </w:t>
      </w:r>
      <w:r>
        <w:rPr>
          <w:rFonts w:ascii="Times New Roman" w:hAnsi="Times New Roman"/>
        </w:rPr>
        <w:t xml:space="preserve">barības avots atrodas, apmēram </w:t>
      </w:r>
      <w:r w:rsidRPr="00B1139B">
        <w:rPr>
          <w:rFonts w:ascii="Times New Roman" w:hAnsi="Times New Roman"/>
        </w:rPr>
        <w:t xml:space="preserve">200 m attālumā, ja 4 – 5 apļus - barības avots atrodas 1000 m attālumā, bet, ja barības avots atrodas 2000 m attālumā, tad bite nodejo 3 apļus 15 sekunžu laikā. </w:t>
      </w:r>
    </w:p>
    <w:p w:rsidR="0048488C" w:rsidRPr="00430E0B" w:rsidRDefault="0048488C" w:rsidP="00693F81">
      <w:pPr>
        <w:spacing w:after="0" w:line="240" w:lineRule="auto"/>
        <w:rPr>
          <w:rFonts w:ascii="Times New Roman" w:hAnsi="Times New Roman"/>
          <w:sz w:val="24"/>
          <w:szCs w:val="24"/>
        </w:rPr>
      </w:pPr>
    </w:p>
    <w:p w:rsidR="0048488C" w:rsidRPr="00430E0B" w:rsidRDefault="0048488C" w:rsidP="00693F81">
      <w:pPr>
        <w:spacing w:after="0"/>
        <w:rPr>
          <w:rFonts w:ascii="Times New Roman" w:hAnsi="Times New Roman"/>
          <w:b/>
          <w:sz w:val="24"/>
          <w:szCs w:val="24"/>
        </w:rPr>
      </w:pPr>
      <w:r w:rsidRPr="00430E0B">
        <w:rPr>
          <w:rFonts w:ascii="Times New Roman" w:hAnsi="Times New Roman"/>
          <w:b/>
          <w:bCs/>
          <w:sz w:val="24"/>
          <w:szCs w:val="24"/>
        </w:rPr>
        <w:t>Cik tālu atrodas nektāra avots dotajā filmas fragmentā? Pamatojiet savu atbildi!</w:t>
      </w:r>
    </w:p>
    <w:p w:rsidR="0048488C" w:rsidRPr="00430E0B" w:rsidRDefault="0048488C" w:rsidP="00693F81">
      <w:pPr>
        <w:spacing w:after="0"/>
        <w:rPr>
          <w:rFonts w:ascii="Times New Roman" w:hAnsi="Times New Roman"/>
          <w:b/>
          <w:sz w:val="24"/>
          <w:szCs w:val="24"/>
        </w:rPr>
      </w:pPr>
    </w:p>
    <w:p w:rsidR="0048488C" w:rsidRPr="00430E0B" w:rsidRDefault="00AC1532" w:rsidP="00693F81">
      <w:pPr>
        <w:spacing w:after="0"/>
        <w:rPr>
          <w:rFonts w:ascii="Times New Roman" w:hAnsi="Times New Roman"/>
          <w:b/>
          <w:sz w:val="24"/>
          <w:szCs w:val="24"/>
        </w:rPr>
      </w:pPr>
      <w:r>
        <w:rPr>
          <w:noProof/>
          <w:lang w:eastAsia="lv-LV"/>
        </w:rPr>
        <w:pict>
          <v:shapetype id="_x0000_t202" coordsize="21600,21600" o:spt="202" path="m,l,21600r21600,l21600,xe">
            <v:stroke joinstyle="miter"/>
            <v:path gradientshapeok="t" o:connecttype="rect"/>
          </v:shapetype>
          <v:shape id="_x0000_s1027" type="#_x0000_t202" style="position:absolute;margin-left:0;margin-top:0;width:466.1pt;height:103.8pt;z-index:251659264;mso-position-horizontal:center">
            <v:textbox>
              <w:txbxContent>
                <w:p w:rsidR="0048488C" w:rsidRDefault="0048488C" w:rsidP="00693F81"/>
              </w:txbxContent>
            </v:textbox>
          </v:shape>
        </w:pict>
      </w:r>
    </w:p>
    <w:p w:rsidR="0048488C" w:rsidRPr="00430E0B" w:rsidRDefault="0048488C" w:rsidP="00693F81">
      <w:pPr>
        <w:pStyle w:val="ListParagraph"/>
        <w:spacing w:after="0"/>
        <w:rPr>
          <w:rFonts w:ascii="Times New Roman" w:hAnsi="Times New Roman"/>
          <w:b/>
          <w:sz w:val="24"/>
          <w:szCs w:val="24"/>
        </w:rPr>
      </w:pPr>
    </w:p>
    <w:p w:rsidR="0048488C" w:rsidRPr="00430E0B" w:rsidRDefault="0048488C" w:rsidP="00693F81">
      <w:pPr>
        <w:spacing w:after="0"/>
        <w:rPr>
          <w:rFonts w:ascii="Times New Roman" w:hAnsi="Times New Roman"/>
          <w:sz w:val="24"/>
          <w:szCs w:val="24"/>
        </w:rPr>
      </w:pPr>
    </w:p>
    <w:p w:rsidR="0048488C" w:rsidRPr="00430E0B" w:rsidRDefault="0048488C" w:rsidP="00693F81">
      <w:pPr>
        <w:spacing w:after="0"/>
        <w:rPr>
          <w:rFonts w:ascii="Times New Roman" w:hAnsi="Times New Roman"/>
          <w:sz w:val="24"/>
          <w:szCs w:val="24"/>
        </w:rPr>
      </w:pPr>
    </w:p>
    <w:p w:rsidR="0048488C" w:rsidRPr="00430E0B" w:rsidRDefault="0048488C" w:rsidP="00693F81">
      <w:pPr>
        <w:spacing w:after="0"/>
        <w:rPr>
          <w:rFonts w:ascii="Times New Roman" w:hAnsi="Times New Roman"/>
          <w:sz w:val="24"/>
          <w:szCs w:val="24"/>
        </w:rPr>
      </w:pPr>
    </w:p>
    <w:p w:rsidR="0048488C" w:rsidRPr="00430E0B" w:rsidRDefault="0048488C" w:rsidP="00693F81">
      <w:pPr>
        <w:spacing w:after="0"/>
        <w:rPr>
          <w:rFonts w:ascii="Times New Roman" w:hAnsi="Times New Roman"/>
          <w:sz w:val="24"/>
          <w:szCs w:val="24"/>
        </w:rPr>
      </w:pPr>
    </w:p>
    <w:p w:rsidR="0048488C" w:rsidRPr="00430E0B" w:rsidRDefault="0048488C" w:rsidP="00693F81">
      <w:pPr>
        <w:spacing w:after="0"/>
        <w:rPr>
          <w:rFonts w:ascii="Times New Roman" w:hAnsi="Times New Roman"/>
          <w:sz w:val="24"/>
          <w:szCs w:val="24"/>
        </w:rPr>
      </w:pPr>
    </w:p>
    <w:p w:rsidR="0048488C" w:rsidRPr="00430E0B" w:rsidRDefault="0048488C" w:rsidP="00693F81">
      <w:pPr>
        <w:rPr>
          <w:rFonts w:ascii="Times New Roman" w:hAnsi="Times New Roman"/>
        </w:rPr>
      </w:pPr>
    </w:p>
    <w:p w:rsidR="0048488C" w:rsidRPr="00430E0B" w:rsidRDefault="0048488C" w:rsidP="00693F81">
      <w:pPr>
        <w:pStyle w:val="ListParagraph"/>
        <w:numPr>
          <w:ilvl w:val="0"/>
          <w:numId w:val="3"/>
        </w:numPr>
        <w:jc w:val="right"/>
        <w:rPr>
          <w:rFonts w:ascii="Times New Roman" w:hAnsi="Times New Roman"/>
          <w:i/>
          <w:sz w:val="24"/>
          <w:szCs w:val="24"/>
        </w:rPr>
      </w:pPr>
      <w:r w:rsidRPr="00430E0B">
        <w:rPr>
          <w:rFonts w:ascii="Times New Roman" w:hAnsi="Times New Roman"/>
          <w:i/>
          <w:sz w:val="24"/>
          <w:szCs w:val="24"/>
        </w:rPr>
        <w:t>darba lapa</w:t>
      </w:r>
    </w:p>
    <w:p w:rsidR="0048488C" w:rsidRPr="00430E0B" w:rsidRDefault="0048488C" w:rsidP="00F85F2F">
      <w:pPr>
        <w:spacing w:after="0" w:line="360" w:lineRule="auto"/>
        <w:ind w:firstLine="360"/>
        <w:jc w:val="both"/>
        <w:rPr>
          <w:rFonts w:ascii="Times New Roman" w:hAnsi="Times New Roman"/>
          <w:sz w:val="24"/>
          <w:szCs w:val="24"/>
        </w:rPr>
      </w:pPr>
      <w:r w:rsidRPr="00430E0B">
        <w:rPr>
          <w:rFonts w:ascii="Times New Roman" w:hAnsi="Times New Roman"/>
          <w:sz w:val="24"/>
          <w:szCs w:val="24"/>
        </w:rPr>
        <w:t>Informāciju par barības avotu sniedz ne tikai dejas ilgums un intensitāte, bet arī precīza taisnās līnijas orientācija. Vēderdejas taisnās daļas orientācija sniedz detalizētu informāciju par nektāra vai putekšņu avota atrašanās virzienu attiecībā pret saules stāvokli.</w:t>
      </w:r>
    </w:p>
    <w:p w:rsidR="0048488C" w:rsidRPr="00430E0B" w:rsidRDefault="0048488C" w:rsidP="00F85F2F">
      <w:pPr>
        <w:spacing w:after="0" w:line="360" w:lineRule="auto"/>
        <w:ind w:firstLine="360"/>
        <w:jc w:val="both"/>
        <w:rPr>
          <w:rFonts w:ascii="Times New Roman" w:hAnsi="Times New Roman"/>
          <w:sz w:val="24"/>
        </w:rPr>
      </w:pPr>
      <w:r w:rsidRPr="00430E0B">
        <w:rPr>
          <w:rFonts w:ascii="Times New Roman" w:hAnsi="Times New Roman"/>
          <w:sz w:val="24"/>
        </w:rPr>
        <w:t xml:space="preserve">Zīmējumā parādīta “bišu deju” būtība. Ja barības avots (pļava Nr.1) atrodas tieši virzienā uz sauli, tad medusbites dejas taisnvirziena kustība ir vērsta virzienā uz augšu. </w:t>
      </w:r>
    </w:p>
    <w:p w:rsidR="0048488C" w:rsidRPr="00430E0B" w:rsidRDefault="0048488C" w:rsidP="00F85F2F">
      <w:pPr>
        <w:spacing w:after="0" w:line="360" w:lineRule="auto"/>
        <w:jc w:val="both"/>
        <w:rPr>
          <w:rFonts w:ascii="Times New Roman" w:hAnsi="Times New Roman"/>
          <w:sz w:val="24"/>
        </w:rPr>
      </w:pPr>
      <w:r w:rsidRPr="00430E0B">
        <w:rPr>
          <w:rFonts w:ascii="Times New Roman" w:hAnsi="Times New Roman"/>
          <w:sz w:val="24"/>
        </w:rPr>
        <w:t>Pļava Nr.2 atrodas 80˚ pa kreisi no saules, tādēļ medusbites “dejas” taisnvirziena kustība ir vērsta 80˚ pa kreisi no vertikālās plaknes.</w:t>
      </w:r>
    </w:p>
    <w:p w:rsidR="0048488C" w:rsidRPr="00430E0B" w:rsidRDefault="0048488C" w:rsidP="00693F81">
      <w:pPr>
        <w:ind w:firstLine="360"/>
        <w:rPr>
          <w:rFonts w:ascii="Times New Roman" w:hAnsi="Times New Roman"/>
          <w:sz w:val="24"/>
          <w:szCs w:val="24"/>
        </w:rPr>
      </w:pPr>
      <w:r w:rsidRPr="00430E0B">
        <w:rPr>
          <w:rFonts w:ascii="Times New Roman" w:hAnsi="Times New Roman"/>
          <w:sz w:val="24"/>
          <w:szCs w:val="24"/>
        </w:rPr>
        <w:t xml:space="preserve">                                    </w:t>
      </w:r>
      <w:r w:rsidR="00DB5E22">
        <w:rPr>
          <w:rFonts w:ascii="Times New Roman" w:hAnsi="Times New Roman"/>
          <w:noProof/>
          <w:sz w:val="24"/>
          <w:szCs w:val="24"/>
          <w:lang w:eastAsia="lv-LV"/>
        </w:rPr>
        <w:drawing>
          <wp:inline distT="0" distB="0" distL="0" distR="0">
            <wp:extent cx="3225800" cy="3670300"/>
            <wp:effectExtent l="19050" t="0" r="0" b="0"/>
            <wp:docPr id="33" name="Attēls 1" descr="bishud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bishudeja"/>
                    <pic:cNvPicPr>
                      <a:picLocks noChangeAspect="1" noChangeArrowheads="1"/>
                    </pic:cNvPicPr>
                  </pic:nvPicPr>
                  <pic:blipFill>
                    <a:blip r:embed="rId81"/>
                    <a:srcRect t="-356" r="52994" b="32719"/>
                    <a:stretch>
                      <a:fillRect/>
                    </a:stretch>
                  </pic:blipFill>
                  <pic:spPr bwMode="auto">
                    <a:xfrm>
                      <a:off x="0" y="0"/>
                      <a:ext cx="3225800" cy="3670300"/>
                    </a:xfrm>
                    <a:prstGeom prst="rect">
                      <a:avLst/>
                    </a:prstGeom>
                    <a:noFill/>
                    <a:ln w="9525">
                      <a:noFill/>
                      <a:miter lim="800000"/>
                      <a:headEnd/>
                      <a:tailEnd/>
                    </a:ln>
                  </pic:spPr>
                </pic:pic>
              </a:graphicData>
            </a:graphic>
          </wp:inline>
        </w:drawing>
      </w:r>
    </w:p>
    <w:p w:rsidR="0048488C" w:rsidRPr="00430E0B" w:rsidRDefault="0048488C" w:rsidP="00693F81">
      <w:pPr>
        <w:rPr>
          <w:rFonts w:ascii="Times New Roman" w:hAnsi="Times New Roman"/>
          <w:sz w:val="24"/>
          <w:szCs w:val="24"/>
        </w:rPr>
      </w:pPr>
    </w:p>
    <w:p w:rsidR="0048488C" w:rsidRPr="00430E0B" w:rsidRDefault="0048488C" w:rsidP="00693F81">
      <w:pPr>
        <w:pStyle w:val="ListParagraph"/>
        <w:spacing w:after="0"/>
        <w:ind w:left="0"/>
        <w:rPr>
          <w:rFonts w:ascii="Times New Roman" w:hAnsi="Times New Roman"/>
          <w:b/>
          <w:sz w:val="24"/>
          <w:szCs w:val="24"/>
        </w:rPr>
      </w:pPr>
      <w:r w:rsidRPr="00430E0B">
        <w:rPr>
          <w:rFonts w:ascii="Times New Roman" w:hAnsi="Times New Roman"/>
          <w:b/>
          <w:bCs/>
          <w:sz w:val="24"/>
          <w:szCs w:val="24"/>
        </w:rPr>
        <w:t>Uzzīmē medusbites “dejas” shēmu, ja barības avots atrodas pļavā Nr.3. Ar bultiņu parādi medusbites pārvietošanās virzienu!</w:t>
      </w:r>
    </w:p>
    <w:p w:rsidR="0048488C" w:rsidRPr="00430E0B" w:rsidRDefault="00AC1532" w:rsidP="00693F81">
      <w:pPr>
        <w:spacing w:after="0"/>
        <w:rPr>
          <w:rFonts w:ascii="Times New Roman" w:hAnsi="Times New Roman"/>
          <w:b/>
          <w:sz w:val="24"/>
          <w:szCs w:val="24"/>
        </w:rPr>
      </w:pPr>
      <w:r>
        <w:rPr>
          <w:noProof/>
          <w:lang w:eastAsia="lv-LV"/>
        </w:rPr>
        <w:pict>
          <v:shape id="_x0000_s1028" type="#_x0000_t202" style="position:absolute;margin-left:-37.5pt;margin-top:4.4pt;width:480.75pt;height:148.15pt;z-index:251660288">
            <v:textbox style="mso-next-textbox:#_x0000_s1028">
              <w:txbxContent>
                <w:p w:rsidR="0048488C" w:rsidRDefault="0048488C" w:rsidP="00693F81"/>
              </w:txbxContent>
            </v:textbox>
          </v:shape>
        </w:pict>
      </w:r>
    </w:p>
    <w:p w:rsidR="0048488C" w:rsidRPr="00430E0B" w:rsidRDefault="0048488C" w:rsidP="00693F81">
      <w:pPr>
        <w:spacing w:after="0"/>
        <w:rPr>
          <w:rFonts w:ascii="Times New Roman" w:hAnsi="Times New Roman"/>
          <w:b/>
          <w:sz w:val="24"/>
          <w:szCs w:val="24"/>
        </w:rPr>
      </w:pPr>
    </w:p>
    <w:p w:rsidR="0048488C" w:rsidRPr="00430E0B" w:rsidRDefault="0048488C" w:rsidP="00693F81">
      <w:pPr>
        <w:spacing w:after="0"/>
        <w:rPr>
          <w:rFonts w:ascii="Times New Roman" w:hAnsi="Times New Roman"/>
          <w:b/>
          <w:sz w:val="24"/>
          <w:szCs w:val="24"/>
        </w:rPr>
      </w:pPr>
    </w:p>
    <w:p w:rsidR="0048488C" w:rsidRPr="00430E0B" w:rsidRDefault="0048488C" w:rsidP="00693F81">
      <w:pPr>
        <w:spacing w:after="0"/>
        <w:rPr>
          <w:rFonts w:ascii="Times New Roman" w:hAnsi="Times New Roman"/>
          <w:b/>
          <w:sz w:val="24"/>
          <w:szCs w:val="24"/>
        </w:rPr>
      </w:pPr>
    </w:p>
    <w:p w:rsidR="0048488C" w:rsidRPr="00430E0B" w:rsidRDefault="0048488C" w:rsidP="00693F81">
      <w:pPr>
        <w:spacing w:after="0"/>
        <w:rPr>
          <w:rFonts w:ascii="Times New Roman" w:hAnsi="Times New Roman"/>
          <w:b/>
          <w:sz w:val="24"/>
          <w:szCs w:val="24"/>
        </w:rPr>
      </w:pPr>
    </w:p>
    <w:p w:rsidR="0048488C" w:rsidRPr="00430E0B" w:rsidRDefault="0048488C" w:rsidP="00693F81">
      <w:pPr>
        <w:rPr>
          <w:rFonts w:ascii="Times New Roman" w:hAnsi="Times New Roman"/>
          <w:sz w:val="24"/>
          <w:szCs w:val="24"/>
        </w:rPr>
      </w:pPr>
    </w:p>
    <w:p w:rsidR="0048488C" w:rsidRPr="00430E0B" w:rsidRDefault="0048488C" w:rsidP="00693F81">
      <w:pPr>
        <w:spacing w:after="0"/>
        <w:rPr>
          <w:rFonts w:ascii="Times New Roman" w:hAnsi="Times New Roman"/>
          <w:b/>
          <w:sz w:val="24"/>
          <w:szCs w:val="24"/>
        </w:rPr>
      </w:pPr>
    </w:p>
    <w:p w:rsidR="0048488C" w:rsidRPr="00430E0B" w:rsidRDefault="0048488C" w:rsidP="00693F81">
      <w:pPr>
        <w:spacing w:after="0"/>
        <w:rPr>
          <w:rFonts w:ascii="Times New Roman" w:hAnsi="Times New Roman"/>
          <w:b/>
          <w:sz w:val="24"/>
          <w:szCs w:val="24"/>
        </w:rPr>
      </w:pPr>
    </w:p>
    <w:p w:rsidR="0048488C" w:rsidRPr="00430E0B" w:rsidRDefault="0048488C" w:rsidP="00693F81">
      <w:pPr>
        <w:pStyle w:val="ListParagraph"/>
        <w:spacing w:after="0"/>
        <w:rPr>
          <w:rFonts w:ascii="Times New Roman" w:hAnsi="Times New Roman"/>
          <w:b/>
          <w:sz w:val="24"/>
          <w:szCs w:val="24"/>
        </w:rPr>
      </w:pPr>
    </w:p>
    <w:p w:rsidR="0048488C" w:rsidRPr="00430E0B" w:rsidRDefault="0048488C" w:rsidP="003F1745">
      <w:pPr>
        <w:tabs>
          <w:tab w:val="left" w:pos="7035"/>
        </w:tabs>
        <w:jc w:val="both"/>
        <w:rPr>
          <w:rFonts w:ascii="Times New Roman" w:hAnsi="Times New Roman"/>
          <w:sz w:val="24"/>
          <w:szCs w:val="24"/>
        </w:rPr>
      </w:pPr>
    </w:p>
    <w:p w:rsidR="0048488C" w:rsidRDefault="0048488C" w:rsidP="008D4979">
      <w:pPr>
        <w:rPr>
          <w:rFonts w:ascii="Times New Roman" w:hAnsi="Times New Roman"/>
          <w:b/>
          <w:bCs/>
          <w:sz w:val="28"/>
        </w:rPr>
      </w:pPr>
      <w:r>
        <w:rPr>
          <w:rFonts w:ascii="Times New Roman" w:hAnsi="Times New Roman"/>
          <w:b/>
          <w:bCs/>
          <w:sz w:val="28"/>
        </w:rPr>
        <w:t>Garais starpbrīdis</w:t>
      </w:r>
    </w:p>
    <w:p w:rsidR="0048488C" w:rsidRPr="00B1139B" w:rsidRDefault="0048488C" w:rsidP="00B1139B">
      <w:pPr>
        <w:jc w:val="center"/>
        <w:rPr>
          <w:rFonts w:ascii="Times New Roman" w:hAnsi="Times New Roman"/>
          <w:b/>
          <w:bCs/>
          <w:sz w:val="32"/>
          <w:szCs w:val="32"/>
        </w:rPr>
      </w:pPr>
      <w:r w:rsidRPr="00B1139B">
        <w:rPr>
          <w:rFonts w:ascii="Times New Roman" w:hAnsi="Times New Roman"/>
          <w:b/>
          <w:bCs/>
          <w:sz w:val="32"/>
          <w:szCs w:val="32"/>
        </w:rPr>
        <w:t>7. Braila raksts</w:t>
      </w:r>
    </w:p>
    <w:p w:rsidR="0048488C" w:rsidRDefault="0048488C" w:rsidP="003D1701">
      <w:pPr>
        <w:jc w:val="both"/>
        <w:rPr>
          <w:rFonts w:ascii="Times New Roman" w:hAnsi="Times New Roman"/>
          <w:sz w:val="24"/>
          <w:szCs w:val="24"/>
        </w:rPr>
      </w:pPr>
      <w:r w:rsidRPr="00B1139B">
        <w:rPr>
          <w:rFonts w:ascii="Times New Roman" w:hAnsi="Times New Roman"/>
          <w:b/>
          <w:bCs/>
          <w:sz w:val="24"/>
          <w:szCs w:val="24"/>
        </w:rPr>
        <w:t>Mērķis un uzdevumi</w:t>
      </w:r>
      <w:r w:rsidRPr="00A70B99">
        <w:rPr>
          <w:rFonts w:ascii="Times New Roman" w:hAnsi="Times New Roman"/>
          <w:bCs/>
          <w:sz w:val="24"/>
          <w:szCs w:val="24"/>
        </w:rPr>
        <w:t>:</w:t>
      </w:r>
      <w:r w:rsidRPr="00A70B99">
        <w:rPr>
          <w:rFonts w:ascii="Times New Roman" w:hAnsi="Times New Roman"/>
          <w:sz w:val="24"/>
          <w:szCs w:val="24"/>
        </w:rPr>
        <w:t xml:space="preserve"> </w:t>
      </w:r>
      <w:r>
        <w:rPr>
          <w:rFonts w:ascii="Times New Roman" w:hAnsi="Times New Roman"/>
          <w:sz w:val="24"/>
          <w:szCs w:val="24"/>
        </w:rPr>
        <w:t>attīstīt empātiju;</w:t>
      </w:r>
      <w:r w:rsidRPr="00A70B99">
        <w:rPr>
          <w:rFonts w:ascii="Times New Roman" w:hAnsi="Times New Roman"/>
          <w:sz w:val="24"/>
          <w:szCs w:val="24"/>
        </w:rPr>
        <w:t xml:space="preserve"> </w:t>
      </w:r>
      <w:r>
        <w:rPr>
          <w:rFonts w:ascii="Times New Roman" w:hAnsi="Times New Roman"/>
          <w:sz w:val="24"/>
          <w:szCs w:val="24"/>
        </w:rPr>
        <w:t>uzzināt</w:t>
      </w:r>
      <w:r w:rsidRPr="00A70B99">
        <w:rPr>
          <w:rFonts w:ascii="Times New Roman" w:hAnsi="Times New Roman"/>
          <w:sz w:val="24"/>
          <w:szCs w:val="24"/>
        </w:rPr>
        <w:t xml:space="preserve"> par Braila rakstu</w:t>
      </w:r>
      <w:r>
        <w:rPr>
          <w:rFonts w:ascii="Times New Roman" w:hAnsi="Times New Roman"/>
          <w:sz w:val="24"/>
          <w:szCs w:val="24"/>
        </w:rPr>
        <w:t>;</w:t>
      </w:r>
      <w:r>
        <w:rPr>
          <w:rFonts w:ascii="Times New Roman" w:hAnsi="Times New Roman"/>
          <w:bCs/>
          <w:sz w:val="24"/>
          <w:szCs w:val="24"/>
        </w:rPr>
        <w:t xml:space="preserve"> veidot </w:t>
      </w:r>
      <w:r>
        <w:rPr>
          <w:rFonts w:ascii="Times New Roman" w:hAnsi="Times New Roman"/>
          <w:sz w:val="24"/>
          <w:szCs w:val="24"/>
        </w:rPr>
        <w:t>apsveikumu „</w:t>
      </w:r>
      <w:r w:rsidRPr="00A70B99">
        <w:rPr>
          <w:rFonts w:ascii="Times New Roman" w:hAnsi="Times New Roman"/>
          <w:sz w:val="24"/>
          <w:szCs w:val="24"/>
        </w:rPr>
        <w:t>Strazdumuižas internātskolas – attīstības centra vājredzīgiem un neredzīgiem bērniem” skolēniem Ziemassvētkos</w:t>
      </w:r>
      <w:r>
        <w:rPr>
          <w:rFonts w:ascii="Times New Roman" w:hAnsi="Times New Roman"/>
          <w:sz w:val="24"/>
          <w:szCs w:val="24"/>
        </w:rPr>
        <w:t>.</w:t>
      </w:r>
    </w:p>
    <w:p w:rsidR="0048488C" w:rsidRDefault="0048488C" w:rsidP="00A70B99">
      <w:pPr>
        <w:rPr>
          <w:rFonts w:ascii="Times New Roman" w:hAnsi="Times New Roman"/>
          <w:sz w:val="24"/>
          <w:szCs w:val="24"/>
        </w:rPr>
      </w:pPr>
      <w:r w:rsidRPr="00B1139B">
        <w:rPr>
          <w:rFonts w:ascii="Times New Roman" w:hAnsi="Times New Roman"/>
          <w:b/>
          <w:sz w:val="24"/>
          <w:szCs w:val="24"/>
        </w:rPr>
        <w:t>Laiks</w:t>
      </w:r>
      <w:r>
        <w:rPr>
          <w:rFonts w:ascii="Times New Roman" w:hAnsi="Times New Roman"/>
          <w:sz w:val="24"/>
          <w:szCs w:val="24"/>
        </w:rPr>
        <w:t>: 70 min.</w:t>
      </w:r>
    </w:p>
    <w:p w:rsidR="0048488C" w:rsidRPr="003127B8" w:rsidRDefault="0048488C" w:rsidP="003D1701">
      <w:pPr>
        <w:spacing w:after="0"/>
        <w:jc w:val="both"/>
        <w:rPr>
          <w:rFonts w:ascii="Times New Roman" w:hAnsi="Times New Roman"/>
          <w:sz w:val="24"/>
          <w:szCs w:val="24"/>
        </w:rPr>
      </w:pPr>
      <w:r w:rsidRPr="00B1139B">
        <w:rPr>
          <w:rFonts w:ascii="Times New Roman" w:hAnsi="Times New Roman"/>
          <w:b/>
          <w:bCs/>
          <w:iCs/>
          <w:sz w:val="24"/>
          <w:szCs w:val="24"/>
        </w:rPr>
        <w:t>Darba gaita</w:t>
      </w:r>
      <w:r>
        <w:rPr>
          <w:rFonts w:ascii="Times New Roman" w:hAnsi="Times New Roman"/>
          <w:bCs/>
          <w:iCs/>
          <w:sz w:val="24"/>
          <w:szCs w:val="24"/>
        </w:rPr>
        <w:t xml:space="preserve">: 1) </w:t>
      </w:r>
      <w:r w:rsidRPr="00333455">
        <w:rPr>
          <w:rFonts w:ascii="Times New Roman" w:hAnsi="Times New Roman"/>
          <w:bCs/>
          <w:iCs/>
          <w:sz w:val="24"/>
          <w:szCs w:val="24"/>
        </w:rPr>
        <w:t xml:space="preserve">Skolēni skatās </w:t>
      </w:r>
      <w:r>
        <w:rPr>
          <w:rFonts w:ascii="Times New Roman" w:hAnsi="Times New Roman"/>
          <w:bCs/>
          <w:iCs/>
          <w:sz w:val="24"/>
          <w:szCs w:val="24"/>
        </w:rPr>
        <w:t>a</w:t>
      </w:r>
      <w:r w:rsidRPr="00333455">
        <w:rPr>
          <w:rFonts w:ascii="Times New Roman" w:hAnsi="Times New Roman"/>
          <w:bCs/>
          <w:iCs/>
          <w:sz w:val="24"/>
          <w:szCs w:val="24"/>
        </w:rPr>
        <w:t>nimācijas film</w:t>
      </w:r>
      <w:r>
        <w:rPr>
          <w:rFonts w:ascii="Times New Roman" w:hAnsi="Times New Roman"/>
          <w:bCs/>
          <w:iCs/>
          <w:sz w:val="24"/>
          <w:szCs w:val="24"/>
        </w:rPr>
        <w:t>u</w:t>
      </w:r>
      <w:r w:rsidRPr="003127B8">
        <w:rPr>
          <w:rFonts w:ascii="Times New Roman" w:hAnsi="Times New Roman"/>
          <w:b/>
          <w:bCs/>
          <w:i/>
          <w:iCs/>
          <w:sz w:val="24"/>
          <w:szCs w:val="24"/>
        </w:rPr>
        <w:t xml:space="preserve"> </w:t>
      </w:r>
      <w:r w:rsidRPr="00333455">
        <w:rPr>
          <w:rFonts w:ascii="Times New Roman" w:hAnsi="Times New Roman"/>
          <w:bCs/>
          <w:i/>
          <w:iCs/>
          <w:sz w:val="24"/>
          <w:szCs w:val="24"/>
        </w:rPr>
        <w:t>“Es gribu redzēt rūķīšus”</w:t>
      </w:r>
      <w:r w:rsidRPr="00333455">
        <w:rPr>
          <w:rFonts w:ascii="Times New Roman" w:hAnsi="Times New Roman"/>
          <w:sz w:val="24"/>
          <w:szCs w:val="24"/>
        </w:rPr>
        <w:t xml:space="preserve"> </w:t>
      </w:r>
      <w:r w:rsidRPr="00333455">
        <w:rPr>
          <w:rFonts w:ascii="Times New Roman" w:hAnsi="Times New Roman"/>
          <w:bCs/>
          <w:i/>
          <w:iCs/>
          <w:sz w:val="24"/>
          <w:szCs w:val="24"/>
        </w:rPr>
        <w:t xml:space="preserve"> </w:t>
      </w:r>
      <w:r w:rsidRPr="003127B8">
        <w:rPr>
          <w:rFonts w:ascii="Times New Roman" w:hAnsi="Times New Roman"/>
          <w:sz w:val="24"/>
          <w:szCs w:val="24"/>
        </w:rPr>
        <w:t xml:space="preserve">(par neredzīgo meitenīti Vanesu) – autors </w:t>
      </w:r>
      <w:r w:rsidRPr="00333455">
        <w:rPr>
          <w:rFonts w:ascii="Times New Roman" w:hAnsi="Times New Roman"/>
          <w:bCs/>
          <w:i/>
          <w:iCs/>
          <w:sz w:val="24"/>
          <w:szCs w:val="24"/>
        </w:rPr>
        <w:t>Nils Skapāns</w:t>
      </w:r>
      <w:r w:rsidRPr="003127B8">
        <w:rPr>
          <w:rFonts w:ascii="Times New Roman" w:hAnsi="Times New Roman"/>
          <w:sz w:val="24"/>
          <w:szCs w:val="24"/>
        </w:rPr>
        <w:t>. (Ierunājusi neredzīga meitenīte Vanesa Feldmane)</w:t>
      </w:r>
    </w:p>
    <w:p w:rsidR="0048488C" w:rsidRPr="00B1139B" w:rsidRDefault="0048488C" w:rsidP="003D1701">
      <w:pPr>
        <w:spacing w:after="0"/>
        <w:jc w:val="both"/>
        <w:rPr>
          <w:rFonts w:ascii="Times New Roman" w:hAnsi="Times New Roman"/>
          <w:sz w:val="24"/>
          <w:szCs w:val="24"/>
        </w:rPr>
      </w:pPr>
      <w:r>
        <w:rPr>
          <w:rFonts w:ascii="Times New Roman" w:hAnsi="Times New Roman"/>
          <w:sz w:val="24"/>
          <w:szCs w:val="24"/>
        </w:rPr>
        <w:t xml:space="preserve">2) </w:t>
      </w:r>
      <w:r w:rsidRPr="003127B8">
        <w:rPr>
          <w:rFonts w:ascii="Times New Roman" w:hAnsi="Times New Roman"/>
          <w:sz w:val="24"/>
          <w:szCs w:val="24"/>
        </w:rPr>
        <w:t xml:space="preserve">Pēc multfilmas noskatīšanās  - </w:t>
      </w:r>
      <w:r w:rsidRPr="003127B8">
        <w:rPr>
          <w:rFonts w:ascii="Times New Roman" w:hAnsi="Times New Roman"/>
          <w:b/>
          <w:bCs/>
          <w:i/>
          <w:iCs/>
          <w:sz w:val="24"/>
          <w:szCs w:val="24"/>
        </w:rPr>
        <w:t>pārrunas</w:t>
      </w:r>
      <w:r w:rsidRPr="003127B8">
        <w:rPr>
          <w:rFonts w:ascii="Times New Roman" w:hAnsi="Times New Roman"/>
          <w:sz w:val="24"/>
          <w:szCs w:val="24"/>
        </w:rPr>
        <w:t xml:space="preserve"> par neredzīgo cilvēku ikdienu un ko par to zinām</w:t>
      </w:r>
      <w:r>
        <w:rPr>
          <w:rFonts w:ascii="Times New Roman" w:hAnsi="Times New Roman"/>
          <w:sz w:val="24"/>
          <w:szCs w:val="24"/>
        </w:rPr>
        <w:t xml:space="preserve"> </w:t>
      </w:r>
      <w:r w:rsidRPr="00B1139B">
        <w:rPr>
          <w:rFonts w:ascii="Times New Roman" w:hAnsi="Times New Roman"/>
          <w:sz w:val="24"/>
          <w:szCs w:val="24"/>
        </w:rPr>
        <w:t>(luksofori ar skaņas signālu, uzraksti uz zāļu iepakojumiem Braila rakstā, suņi – pavadoņi, atšķirības zīmes uz papīra naudas zīmēm)</w:t>
      </w:r>
    </w:p>
    <w:p w:rsidR="0048488C" w:rsidRPr="003127B8" w:rsidRDefault="0048488C" w:rsidP="003D1701">
      <w:pPr>
        <w:spacing w:after="0" w:line="240" w:lineRule="auto"/>
        <w:jc w:val="both"/>
        <w:rPr>
          <w:rFonts w:ascii="Times New Roman" w:hAnsi="Times New Roman"/>
          <w:sz w:val="24"/>
          <w:szCs w:val="24"/>
        </w:rPr>
      </w:pPr>
      <w:r>
        <w:rPr>
          <w:rFonts w:ascii="Times New Roman" w:hAnsi="Times New Roman"/>
          <w:bCs/>
          <w:iCs/>
          <w:sz w:val="24"/>
          <w:szCs w:val="24"/>
        </w:rPr>
        <w:t xml:space="preserve">3) </w:t>
      </w:r>
      <w:r w:rsidRPr="00333455">
        <w:rPr>
          <w:rFonts w:ascii="Times New Roman" w:hAnsi="Times New Roman"/>
          <w:bCs/>
          <w:iCs/>
          <w:sz w:val="24"/>
          <w:szCs w:val="24"/>
        </w:rPr>
        <w:t>Skolotājas stāstījums</w:t>
      </w:r>
      <w:r>
        <w:rPr>
          <w:rFonts w:ascii="Times New Roman" w:hAnsi="Times New Roman"/>
          <w:b/>
          <w:bCs/>
          <w:i/>
          <w:iCs/>
          <w:sz w:val="24"/>
          <w:szCs w:val="24"/>
        </w:rPr>
        <w:t xml:space="preserve"> </w:t>
      </w:r>
      <w:r w:rsidRPr="003127B8">
        <w:rPr>
          <w:rFonts w:ascii="Times New Roman" w:hAnsi="Times New Roman"/>
          <w:sz w:val="24"/>
          <w:szCs w:val="24"/>
        </w:rPr>
        <w:t xml:space="preserve">par Luiju Brailu - neredzīgā raksta izgudrotāju: </w:t>
      </w:r>
    </w:p>
    <w:p w:rsidR="0048488C" w:rsidRPr="00430E0B" w:rsidRDefault="0048488C" w:rsidP="008D4979">
      <w:pPr>
        <w:ind w:left="360"/>
        <w:rPr>
          <w:rFonts w:ascii="Times New Roman" w:hAnsi="Times New Roman"/>
        </w:rPr>
      </w:pPr>
    </w:p>
    <w:p w:rsidR="0048488C" w:rsidRPr="009F3CD4" w:rsidRDefault="0048488C" w:rsidP="00333455">
      <w:pPr>
        <w:spacing w:after="100" w:afterAutospacing="1"/>
        <w:jc w:val="both"/>
        <w:rPr>
          <w:rFonts w:ascii="Times New Roman" w:hAnsi="Times New Roman"/>
        </w:rPr>
      </w:pPr>
      <w:r w:rsidRPr="009F3CD4">
        <w:rPr>
          <w:rFonts w:ascii="Times New Roman" w:hAnsi="Times New Roman"/>
        </w:rPr>
        <w:t xml:space="preserve">Braila raksts – starptautiska raksta sistēma neredzīgajiem. To izgudrojis franču pedagogs Luijs Brails 1829. gadā. </w:t>
      </w:r>
    </w:p>
    <w:p w:rsidR="0048488C" w:rsidRPr="009F3CD4" w:rsidRDefault="0048488C" w:rsidP="00333455">
      <w:pPr>
        <w:spacing w:after="100" w:afterAutospacing="1"/>
        <w:jc w:val="both"/>
        <w:rPr>
          <w:rFonts w:ascii="Times New Roman" w:hAnsi="Times New Roman"/>
        </w:rPr>
      </w:pPr>
      <w:r w:rsidRPr="009F3CD4">
        <w:rPr>
          <w:rFonts w:ascii="Times New Roman" w:hAnsi="Times New Roman"/>
        </w:rPr>
        <w:t>Braila raksta pamatā ir 6 reljefpunktu kopa. Tos kombinējot, iegūst 63 raksta zīmes. Tādējādi iespējams uzrakstīt tekstu dažādās valodās, apzīmēt ciparus, interpunkcijas un matemātiskās zīmes, ķīmiskās formulas, notis. Braila raksta latviešu alfabētu izstrādājuši skolotājs P. Eihe un A. Rutkis 1922. gadā. Seši reljefpunkti veido vienu logu (līdzīgi kā sešinieks uz metamā spēļu kauliņa).</w:t>
      </w:r>
    </w:p>
    <w:p w:rsidR="0048488C" w:rsidRPr="009F3CD4" w:rsidRDefault="0048488C" w:rsidP="00430E0B">
      <w:pPr>
        <w:jc w:val="both"/>
        <w:rPr>
          <w:rFonts w:ascii="Times New Roman" w:hAnsi="Times New Roman"/>
        </w:rPr>
      </w:pPr>
      <w:r w:rsidRPr="009F3CD4">
        <w:rPr>
          <w:rFonts w:ascii="Times New Roman" w:hAnsi="Times New Roman"/>
        </w:rPr>
        <w:t>Šis francūzis radikāli izmainīja tūkstošiem neredzīgu cilvēku dzīvi, izgudrojot pilnīgi jaunu lasīšanas un rakstīšanas sistēmu. Metode, kas deva iespēju lasīt izmantojot reljefus punktus, ir izturējusi laika pārbaudi.</w:t>
      </w:r>
    </w:p>
    <w:p w:rsidR="0048488C" w:rsidRPr="009F3CD4" w:rsidRDefault="0048488C" w:rsidP="00430E0B">
      <w:pPr>
        <w:jc w:val="both"/>
        <w:rPr>
          <w:rFonts w:ascii="Times New Roman" w:hAnsi="Times New Roman"/>
        </w:rPr>
      </w:pPr>
      <w:r w:rsidRPr="009F3CD4">
        <w:rPr>
          <w:rFonts w:ascii="Times New Roman" w:hAnsi="Times New Roman"/>
        </w:rPr>
        <w:t>Francijā, 35 km no Parīzes, vīna dārzu ielenkumā, atrodas Koupvreja. Ciematā ir pieticīga māja ar divslīpju jumtu, skursteni un dārzu, kur 19. gadsimta sākumā dzīvoja seglinieks Simons Renē Brails ar sievu Moniku un bērniem Katrīnu Džozefīni, Luiju Simonu un Mariju Selīnu.</w:t>
      </w:r>
    </w:p>
    <w:p w:rsidR="0048488C" w:rsidRPr="009F3CD4" w:rsidRDefault="0048488C" w:rsidP="00430E0B">
      <w:pPr>
        <w:jc w:val="both"/>
        <w:rPr>
          <w:rFonts w:ascii="Times New Roman" w:hAnsi="Times New Roman"/>
        </w:rPr>
      </w:pPr>
      <w:r w:rsidRPr="009F3CD4">
        <w:rPr>
          <w:rFonts w:ascii="Times New Roman" w:hAnsi="Times New Roman"/>
        </w:rPr>
        <w:t>Luijs, mazs, blonds un ar lielām dzīvīgām acīm, piedzima šajā namā trešdienā, 1890. gada 4. janvārī. Kādu dienu viņš spēlējās sava tēva darbnīcā, kur nejauši pats sev acī ietrieca īlenu. Ārsts deva viņam zāles, taču tās nevarēja viņu dziedināt. Dienu pēc negadījuma Luijs vairs nespēja redzēt ar ievainoto aci, un vēlāk viņš zaudēja redzi pilnībā. Bērna vecāki satraucās par Luija iespējām izdzīvot pieaugušo pasaulē. Zēna skolotājs Koupvrejas skolā ieteica vecākiem aizvest Luiju uz izglītojošo centru neredzīgiem bērniem, kas tik tikko bija izveidots Parīzē, jo viņš uzskatīja, ka Luijam ir izcilas spējas un laba galva mācībās. Tā 1819. gadā, kad kad Luijam bija tikai 10 gadi, viņš tika uzņemts Parīzes Karaliskajā institūtā jauniem, neredzīgiem cilvēkiem.</w:t>
      </w:r>
    </w:p>
    <w:p w:rsidR="0048488C" w:rsidRPr="009F3CD4" w:rsidRDefault="0048488C" w:rsidP="00430E0B">
      <w:pPr>
        <w:jc w:val="both"/>
        <w:rPr>
          <w:rFonts w:ascii="Times New Roman" w:hAnsi="Times New Roman"/>
        </w:rPr>
      </w:pPr>
      <w:r w:rsidRPr="009F3CD4">
        <w:rPr>
          <w:rFonts w:ascii="Times New Roman" w:hAnsi="Times New Roman"/>
        </w:rPr>
        <w:t xml:space="preserve">Skolā zēns drīzumā iedraudzējās ar Ipolito Koltatu, tā bija draudzība, kas ilga visu viņu dzīvi. Koltats kļuva par vienu no visprecīzākajiem Luija biogrāfiem. Viņš rakstīja: “Braila izskats vien jau </w:t>
      </w:r>
      <w:r w:rsidRPr="009F3CD4">
        <w:rPr>
          <w:rFonts w:ascii="Times New Roman" w:hAnsi="Times New Roman"/>
        </w:rPr>
        <w:lastRenderedPageBreak/>
        <w:t>radīja priecīgu noskaņu, un viņam bija vispiemērotākās īpašības, lai mācītu savus neredzīgos kolēģus.”</w:t>
      </w:r>
    </w:p>
    <w:p w:rsidR="0048488C" w:rsidRPr="009F3CD4" w:rsidRDefault="0048488C" w:rsidP="00430E0B">
      <w:pPr>
        <w:jc w:val="both"/>
        <w:rPr>
          <w:rFonts w:ascii="Times New Roman" w:hAnsi="Times New Roman"/>
        </w:rPr>
      </w:pPr>
      <w:r w:rsidRPr="009F3CD4">
        <w:rPr>
          <w:rFonts w:ascii="Times New Roman" w:hAnsi="Times New Roman"/>
        </w:rPr>
        <w:t>Braila sapnis bija studēt humanitārās un dabas zinātnes, kļūt par skolotāju un mācīt citus. Pirmo soli šajā virzienā viņš spēra, pētot Valentīna Hauija lasīšanas un rakstīšanas sistēmu, kura bija ļoti sarežģīta neredzīgam cilvēkam, bet kuru izmantoja apmācību centra skolotāji.</w:t>
      </w:r>
    </w:p>
    <w:p w:rsidR="0048488C" w:rsidRPr="009F3CD4" w:rsidRDefault="0048488C" w:rsidP="00430E0B">
      <w:pPr>
        <w:jc w:val="both"/>
        <w:rPr>
          <w:rFonts w:ascii="Times New Roman" w:hAnsi="Times New Roman"/>
        </w:rPr>
      </w:pPr>
      <w:r w:rsidRPr="009F3CD4">
        <w:rPr>
          <w:rFonts w:ascii="Times New Roman" w:hAnsi="Times New Roman"/>
        </w:rPr>
        <w:t>1822. gadā viņš atklāja Barbiera fonogrāfu, sistēmu ar kuras palīdzību neredzīgi cilvēki lasīja un sarakstīja mūziku. Aptaustot fonogrāfa punktus, Brails saprata, ka pieskaroties, ir vieglāk sajust punktus, kuri bija caurdurti, nekā lineārās Haija sistēmas vienības. No šī brīža internātskolas audzēknis ilgi naktīs palika nomodā savā gultā, caurdurot papīra gabalu, kas bija piestiprināts tāfelei. Pārējie zēni teica: ”Atkal tas Luijs ar savu caurumu duršanu...”.</w:t>
      </w:r>
    </w:p>
    <w:p w:rsidR="0048488C" w:rsidRPr="009F3CD4" w:rsidRDefault="0048488C" w:rsidP="00430E0B">
      <w:pPr>
        <w:jc w:val="both"/>
        <w:rPr>
          <w:rFonts w:ascii="Times New Roman" w:hAnsi="Times New Roman"/>
        </w:rPr>
      </w:pPr>
      <w:r w:rsidRPr="009F3CD4">
        <w:rPr>
          <w:rFonts w:ascii="Times New Roman" w:hAnsi="Times New Roman"/>
        </w:rPr>
        <w:t>Jaunajam Brailam padomā bija jauna lasīšanas un rakstīšanas sistēma, kuru viņš trīs gadu laikā pilnveidoja, līdz tā pilnībā kļuva tāda, kādu mēs to pazīstam šodien. Luijs ar saviem klases biedriem saka to izmantot.</w:t>
      </w:r>
    </w:p>
    <w:p w:rsidR="0048488C" w:rsidRPr="009F3CD4" w:rsidRDefault="0048488C" w:rsidP="00430E0B">
      <w:pPr>
        <w:jc w:val="both"/>
        <w:rPr>
          <w:rFonts w:ascii="Times New Roman" w:hAnsi="Times New Roman"/>
        </w:rPr>
      </w:pPr>
      <w:r w:rsidRPr="009F3CD4">
        <w:rPr>
          <w:rFonts w:ascii="Times New Roman" w:hAnsi="Times New Roman"/>
        </w:rPr>
        <w:t>1828. gada 8. augustā, 19 gadu vecumā, Luijs Brails kļuva par skolotāju. Viņam patika mācīt matemātiku, un skolnieki teica, ka apmeklējot viņa lekcijas ar lielu prieku.</w:t>
      </w:r>
    </w:p>
    <w:p w:rsidR="0048488C" w:rsidRPr="009F3CD4" w:rsidRDefault="0048488C" w:rsidP="00430E0B">
      <w:pPr>
        <w:jc w:val="both"/>
        <w:rPr>
          <w:rFonts w:ascii="Times New Roman" w:hAnsi="Times New Roman"/>
        </w:rPr>
      </w:pPr>
      <w:r w:rsidRPr="009F3CD4">
        <w:rPr>
          <w:rFonts w:ascii="Times New Roman" w:hAnsi="Times New Roman"/>
        </w:rPr>
        <w:t>1829. gadā Brails oficiāli prezentēja savu raksta sistēmu skolas direktoram un iestādes skolotājiem. Direktors Pigniers, kas bija Brailam kā tēvs un padomdevējs, viņu pilnībā atbalstīja. Daži no skolotājiem tomēr bija pilnīgi noskaņoti pret jauno sistēmu. Viņi uzskatīja, ka tā šķir neredzīgos no redzīgajiem, jo starp Braila un redzīgo rakstu nebija nekādas saistības.</w:t>
      </w:r>
    </w:p>
    <w:p w:rsidR="0048488C" w:rsidRPr="009F3CD4" w:rsidRDefault="0048488C" w:rsidP="00430E0B">
      <w:pPr>
        <w:jc w:val="both"/>
        <w:rPr>
          <w:rFonts w:ascii="Times New Roman" w:hAnsi="Times New Roman"/>
        </w:rPr>
      </w:pPr>
      <w:r w:rsidRPr="009F3CD4">
        <w:rPr>
          <w:rFonts w:ascii="Times New Roman" w:hAnsi="Times New Roman"/>
        </w:rPr>
        <w:t>Un tomēr Braila izgudrojums kļuva par vispopulārāko lasīšanas un rakstīšanas sistēmu neredzīgo vidū. 1852, gadā 6. janvārī, trīs gadus pēc Luija Braila nāves, Francijas valdība apstiprināja tās izmantošanu skolās. Luijs mira 43 gadu vecumā no plaušu karsoņa komplikācijām. Dažus mēnešus pirms nāves, kad viņš jau bija ļoti slims, Brails teica: “Es esmu pārliecināts, ka mana misija šeit uz zemes ir pabeigta.”</w:t>
      </w:r>
    </w:p>
    <w:p w:rsidR="0048488C" w:rsidRPr="009F3CD4" w:rsidRDefault="0048488C" w:rsidP="00430E0B">
      <w:pPr>
        <w:jc w:val="both"/>
        <w:rPr>
          <w:rFonts w:ascii="Times New Roman" w:hAnsi="Times New Roman"/>
        </w:rPr>
      </w:pPr>
      <w:r w:rsidRPr="009F3CD4">
        <w:rPr>
          <w:rFonts w:ascii="Times New Roman" w:hAnsi="Times New Roman"/>
        </w:rPr>
        <w:t>1877. gadā Starptautiskā Neredzīgo, nedzirdīgo un mēmo kongresā Parīzē, Braila sistēma ieguva neredzīgo universālā koda statusu.</w:t>
      </w:r>
    </w:p>
    <w:p w:rsidR="0048488C" w:rsidRPr="009F3CD4" w:rsidRDefault="0048488C" w:rsidP="00430E0B">
      <w:pPr>
        <w:jc w:val="both"/>
        <w:rPr>
          <w:rFonts w:ascii="Times New Roman" w:hAnsi="Times New Roman"/>
        </w:rPr>
      </w:pPr>
      <w:r w:rsidRPr="009F3CD4">
        <w:rPr>
          <w:rFonts w:ascii="Times New Roman" w:hAnsi="Times New Roman"/>
        </w:rPr>
        <w:t>“Viņš atvēra durvis uz zināšanām tiem, kas nevar redzēt”, lasāms uz memoriālās plāksnes pie Braila ģimenes mājas durvīm Koupvrejā.</w:t>
      </w:r>
    </w:p>
    <w:p w:rsidR="0048488C" w:rsidRPr="00430E0B" w:rsidRDefault="0048488C" w:rsidP="008D4979">
      <w:pPr>
        <w:rPr>
          <w:rFonts w:ascii="Times New Roman" w:hAnsi="Times New Roman"/>
        </w:rPr>
      </w:pPr>
      <w:r>
        <w:rPr>
          <w:rFonts w:ascii="Times New Roman" w:hAnsi="Times New Roman"/>
        </w:rPr>
        <w:t>vairāk skatīt:</w:t>
      </w:r>
    </w:p>
    <w:p w:rsidR="0048488C" w:rsidRPr="00430E0B" w:rsidRDefault="0048488C" w:rsidP="008D4979">
      <w:pPr>
        <w:rPr>
          <w:rFonts w:ascii="Times New Roman" w:hAnsi="Times New Roman"/>
        </w:rPr>
      </w:pPr>
      <w:hyperlink r:id="rId82" w:history="1">
        <w:r w:rsidRPr="00430E0B">
          <w:rPr>
            <w:rStyle w:val="Hyperlink"/>
            <w:rFonts w:ascii="Times New Roman" w:hAnsi="Times New Roman"/>
          </w:rPr>
          <w:t>http://www.redzigaismu.lv/lat/gaisma-tumsa/nr32009/braila-mantojums/</w:t>
        </w:r>
      </w:hyperlink>
    </w:p>
    <w:p w:rsidR="0048488C" w:rsidRPr="00430E0B" w:rsidRDefault="0048488C" w:rsidP="008D4979">
      <w:pPr>
        <w:rPr>
          <w:rFonts w:ascii="Times New Roman" w:hAnsi="Times New Roman"/>
        </w:rPr>
      </w:pPr>
    </w:p>
    <w:p w:rsidR="0048488C" w:rsidRPr="00333455" w:rsidRDefault="0048488C" w:rsidP="008D4979">
      <w:pPr>
        <w:rPr>
          <w:rFonts w:ascii="Times New Roman" w:hAnsi="Times New Roman"/>
          <w:sz w:val="24"/>
          <w:szCs w:val="24"/>
        </w:rPr>
      </w:pPr>
      <w:r w:rsidRPr="00333455">
        <w:rPr>
          <w:rFonts w:ascii="Times New Roman" w:hAnsi="Times New Roman"/>
          <w:sz w:val="24"/>
          <w:szCs w:val="24"/>
        </w:rPr>
        <w:t>4)</w:t>
      </w:r>
      <w:r>
        <w:rPr>
          <w:rFonts w:ascii="Times New Roman" w:hAnsi="Times New Roman"/>
          <w:sz w:val="24"/>
          <w:szCs w:val="24"/>
        </w:rPr>
        <w:t xml:space="preserve"> </w:t>
      </w:r>
      <w:r w:rsidRPr="00333455">
        <w:rPr>
          <w:rFonts w:ascii="Times New Roman" w:hAnsi="Times New Roman"/>
          <w:sz w:val="24"/>
          <w:szCs w:val="24"/>
        </w:rPr>
        <w:t>Pēc stāsta skolēniem izskaidro, ka viņi dosies pa “ideju riņķi” apsveikuma veidošanai neredzīgam cilvēkam.</w:t>
      </w:r>
    </w:p>
    <w:p w:rsidR="0048488C" w:rsidRPr="00333455" w:rsidRDefault="0048488C" w:rsidP="008D4979">
      <w:pPr>
        <w:rPr>
          <w:rFonts w:ascii="Times New Roman" w:hAnsi="Times New Roman"/>
          <w:sz w:val="24"/>
          <w:szCs w:val="24"/>
        </w:rPr>
      </w:pPr>
      <w:r w:rsidRPr="00333455">
        <w:rPr>
          <w:rFonts w:ascii="Times New Roman" w:hAnsi="Times New Roman"/>
          <w:sz w:val="24"/>
          <w:szCs w:val="24"/>
        </w:rPr>
        <w:t>Bet, lai uzzinātu, kur katrai grupai ir “starta stacija”</w:t>
      </w:r>
      <w:r>
        <w:rPr>
          <w:rFonts w:ascii="Times New Roman" w:hAnsi="Times New Roman"/>
          <w:sz w:val="24"/>
          <w:szCs w:val="24"/>
        </w:rPr>
        <w:t>,</w:t>
      </w:r>
      <w:r w:rsidRPr="00333455">
        <w:rPr>
          <w:rFonts w:ascii="Times New Roman" w:hAnsi="Times New Roman"/>
          <w:sz w:val="24"/>
          <w:szCs w:val="24"/>
        </w:rPr>
        <w:t xml:space="preserve"> skolēniem vēl jāatrisina kāds uzdevums ķīmijā!</w:t>
      </w:r>
    </w:p>
    <w:p w:rsidR="0048488C" w:rsidRPr="00430E0B" w:rsidRDefault="0048488C" w:rsidP="008D4979">
      <w:pPr>
        <w:rPr>
          <w:rFonts w:ascii="Times New Roman" w:hAnsi="Times New Roman"/>
        </w:rPr>
      </w:pPr>
      <w:r w:rsidRPr="00430E0B">
        <w:rPr>
          <w:rFonts w:ascii="Times New Roman" w:hAnsi="Times New Roman"/>
        </w:rPr>
        <w:t>....</w:t>
      </w:r>
    </w:p>
    <w:p w:rsidR="0048488C" w:rsidRDefault="0048488C">
      <w:pPr>
        <w:rPr>
          <w:rFonts w:ascii="Times New Roman" w:hAnsi="Times New Roman"/>
          <w:sz w:val="24"/>
          <w:szCs w:val="24"/>
        </w:rPr>
      </w:pPr>
      <w:r>
        <w:rPr>
          <w:rFonts w:ascii="Times New Roman" w:hAnsi="Times New Roman"/>
          <w:sz w:val="24"/>
          <w:szCs w:val="24"/>
        </w:rPr>
        <w:br w:type="page"/>
      </w:r>
    </w:p>
    <w:p w:rsidR="0048488C" w:rsidRPr="00430E0B" w:rsidRDefault="0048488C" w:rsidP="00D76592">
      <w:pPr>
        <w:tabs>
          <w:tab w:val="left" w:pos="7035"/>
        </w:tabs>
        <w:rPr>
          <w:rFonts w:ascii="Times New Roman" w:hAnsi="Times New Roman"/>
          <w:sz w:val="24"/>
          <w:szCs w:val="24"/>
        </w:rPr>
      </w:pPr>
    </w:p>
    <w:p w:rsidR="0048488C" w:rsidRPr="00B1139B" w:rsidRDefault="0048488C" w:rsidP="00693F81">
      <w:pPr>
        <w:pStyle w:val="ListParagraph"/>
        <w:spacing w:after="0"/>
        <w:jc w:val="center"/>
        <w:rPr>
          <w:rFonts w:ascii="Times New Roman" w:hAnsi="Times New Roman"/>
          <w:b/>
          <w:sz w:val="32"/>
          <w:szCs w:val="32"/>
        </w:rPr>
      </w:pPr>
      <w:r>
        <w:rPr>
          <w:rFonts w:ascii="Times New Roman" w:hAnsi="Times New Roman"/>
          <w:b/>
          <w:sz w:val="32"/>
          <w:szCs w:val="32"/>
        </w:rPr>
        <w:t>7.1</w:t>
      </w:r>
      <w:r w:rsidRPr="00B1139B">
        <w:rPr>
          <w:rFonts w:ascii="Times New Roman" w:hAnsi="Times New Roman"/>
          <w:b/>
          <w:sz w:val="32"/>
          <w:szCs w:val="32"/>
        </w:rPr>
        <w:t xml:space="preserve">. Neredzamā tinte </w:t>
      </w:r>
    </w:p>
    <w:p w:rsidR="0048488C" w:rsidRPr="00430E0B" w:rsidRDefault="0048488C" w:rsidP="00693F81">
      <w:pPr>
        <w:pStyle w:val="ListParagraph"/>
        <w:spacing w:after="0"/>
        <w:jc w:val="center"/>
        <w:rPr>
          <w:rFonts w:ascii="Times New Roman" w:hAnsi="Times New Roman"/>
          <w:b/>
          <w:sz w:val="28"/>
          <w:szCs w:val="28"/>
        </w:rPr>
      </w:pPr>
    </w:p>
    <w:p w:rsidR="0048488C" w:rsidRPr="00430E0B" w:rsidRDefault="0048488C" w:rsidP="003D1701">
      <w:pPr>
        <w:pStyle w:val="ListParagraph"/>
        <w:spacing w:after="0"/>
        <w:ind w:left="0" w:firstLine="720"/>
        <w:jc w:val="both"/>
        <w:rPr>
          <w:rFonts w:ascii="Times New Roman" w:hAnsi="Times New Roman"/>
          <w:sz w:val="24"/>
          <w:szCs w:val="24"/>
        </w:rPr>
      </w:pPr>
      <w:r w:rsidRPr="00430E0B">
        <w:rPr>
          <w:rFonts w:ascii="Times New Roman" w:hAnsi="Times New Roman"/>
          <w:sz w:val="24"/>
          <w:szCs w:val="24"/>
        </w:rPr>
        <w:t>Kā viens no saziņas līdzekļiem ir arī slepenraksts. Slepenraksts var būt šifrēts ziņojums, bet var būt rakstīts ar neredzamo tinti, kas ir jāattīsta, lai varētu izlasīt uzrakstīto informāciju.</w:t>
      </w:r>
    </w:p>
    <w:p w:rsidR="0048488C" w:rsidRDefault="0048488C" w:rsidP="00F15223">
      <w:pPr>
        <w:spacing w:line="360" w:lineRule="auto"/>
        <w:jc w:val="both"/>
        <w:rPr>
          <w:rFonts w:ascii="Times New Roman" w:hAnsi="Times New Roman"/>
          <w:sz w:val="24"/>
          <w:szCs w:val="24"/>
        </w:rPr>
      </w:pPr>
      <w:r>
        <w:rPr>
          <w:rFonts w:ascii="Times New Roman" w:hAnsi="Times New Roman"/>
          <w:b/>
          <w:sz w:val="24"/>
          <w:szCs w:val="24"/>
        </w:rPr>
        <w:t>R</w:t>
      </w:r>
      <w:r w:rsidRPr="00430E0B">
        <w:rPr>
          <w:rFonts w:ascii="Times New Roman" w:hAnsi="Times New Roman"/>
          <w:b/>
          <w:sz w:val="24"/>
          <w:szCs w:val="24"/>
        </w:rPr>
        <w:t>esursi:</w:t>
      </w:r>
      <w:r>
        <w:rPr>
          <w:rFonts w:ascii="Times New Roman" w:hAnsi="Times New Roman"/>
          <w:sz w:val="24"/>
          <w:szCs w:val="24"/>
        </w:rPr>
        <w:t xml:space="preserve"> p</w:t>
      </w:r>
      <w:r w:rsidRPr="00430E0B">
        <w:rPr>
          <w:rFonts w:ascii="Times New Roman" w:hAnsi="Times New Roman"/>
          <w:sz w:val="24"/>
          <w:szCs w:val="24"/>
        </w:rPr>
        <w:t>apīrs, ota, fenolftaleīns, nātrija karbonāta šķīdums, smidzinātājs.</w:t>
      </w:r>
    </w:p>
    <w:p w:rsidR="0048488C" w:rsidRPr="00430E0B" w:rsidRDefault="0048488C" w:rsidP="00F15223">
      <w:pPr>
        <w:spacing w:line="360" w:lineRule="auto"/>
        <w:jc w:val="both"/>
        <w:rPr>
          <w:rFonts w:ascii="Times New Roman" w:hAnsi="Times New Roman"/>
          <w:sz w:val="24"/>
          <w:szCs w:val="24"/>
        </w:rPr>
      </w:pPr>
      <w:r w:rsidRPr="00B1139B">
        <w:rPr>
          <w:rFonts w:ascii="Times New Roman" w:hAnsi="Times New Roman"/>
          <w:b/>
          <w:sz w:val="24"/>
          <w:szCs w:val="24"/>
        </w:rPr>
        <w:t>Laiks</w:t>
      </w:r>
      <w:r>
        <w:rPr>
          <w:rFonts w:ascii="Times New Roman" w:hAnsi="Times New Roman"/>
          <w:sz w:val="24"/>
          <w:szCs w:val="24"/>
        </w:rPr>
        <w:t>: 5 min.</w:t>
      </w:r>
    </w:p>
    <w:p w:rsidR="0048488C" w:rsidRPr="00430E0B" w:rsidRDefault="0048488C" w:rsidP="00D70141">
      <w:pPr>
        <w:jc w:val="both"/>
        <w:rPr>
          <w:rFonts w:ascii="Times New Roman" w:hAnsi="Times New Roman"/>
          <w:sz w:val="24"/>
          <w:szCs w:val="24"/>
        </w:rPr>
      </w:pPr>
      <w:r>
        <w:rPr>
          <w:rFonts w:ascii="Times New Roman" w:hAnsi="Times New Roman"/>
          <w:b/>
          <w:sz w:val="24"/>
          <w:szCs w:val="24"/>
        </w:rPr>
        <w:t>Darba gaita</w:t>
      </w:r>
      <w:r w:rsidRPr="00B1139B">
        <w:rPr>
          <w:rFonts w:ascii="Times New Roman" w:hAnsi="Times New Roman"/>
          <w:sz w:val="24"/>
          <w:szCs w:val="24"/>
        </w:rPr>
        <w:t xml:space="preserve">:1) </w:t>
      </w:r>
      <w:r>
        <w:rPr>
          <w:rFonts w:ascii="Times New Roman" w:hAnsi="Times New Roman"/>
          <w:sz w:val="24"/>
          <w:szCs w:val="24"/>
        </w:rPr>
        <w:t>Skolotājam pirms nodarbības:</w:t>
      </w:r>
      <w:r w:rsidRPr="00430E0B">
        <w:rPr>
          <w:rFonts w:ascii="Times New Roman" w:hAnsi="Times New Roman"/>
          <w:sz w:val="24"/>
          <w:szCs w:val="24"/>
        </w:rPr>
        <w:t xml:space="preserve"> otu mērcē fenolftaleīna šķīdumā un uzraksta uz papīra nepieciešamo informāciju – tālāko skolēnu darbību (piemēram, </w:t>
      </w:r>
      <w:r w:rsidRPr="00333455">
        <w:rPr>
          <w:rFonts w:ascii="Times New Roman" w:hAnsi="Times New Roman"/>
          <w:i/>
          <w:sz w:val="24"/>
          <w:szCs w:val="24"/>
        </w:rPr>
        <w:t>Dodies uz zāli</w:t>
      </w:r>
      <w:r>
        <w:rPr>
          <w:rFonts w:ascii="Times New Roman" w:hAnsi="Times New Roman"/>
          <w:sz w:val="24"/>
          <w:szCs w:val="24"/>
        </w:rPr>
        <w:t xml:space="preserve">; </w:t>
      </w:r>
      <w:r w:rsidRPr="00333455">
        <w:rPr>
          <w:rFonts w:ascii="Times New Roman" w:hAnsi="Times New Roman"/>
          <w:i/>
          <w:sz w:val="24"/>
          <w:szCs w:val="24"/>
        </w:rPr>
        <w:t>ej uz 17.kab.).</w:t>
      </w:r>
      <w:r w:rsidRPr="00430E0B">
        <w:rPr>
          <w:rFonts w:ascii="Times New Roman" w:hAnsi="Times New Roman"/>
          <w:sz w:val="24"/>
          <w:szCs w:val="24"/>
        </w:rPr>
        <w:t xml:space="preserve"> Ļauj papīram nožūt.</w:t>
      </w:r>
    </w:p>
    <w:p w:rsidR="0048488C" w:rsidRPr="00430E0B" w:rsidRDefault="0048488C" w:rsidP="00D70141">
      <w:pPr>
        <w:jc w:val="both"/>
        <w:rPr>
          <w:rFonts w:ascii="Times New Roman" w:hAnsi="Times New Roman"/>
          <w:sz w:val="24"/>
          <w:szCs w:val="24"/>
        </w:rPr>
      </w:pPr>
      <w:r>
        <w:rPr>
          <w:rFonts w:ascii="Times New Roman" w:hAnsi="Times New Roman"/>
          <w:sz w:val="24"/>
          <w:szCs w:val="24"/>
        </w:rPr>
        <w:t xml:space="preserve">2) </w:t>
      </w:r>
      <w:r w:rsidRPr="00430E0B">
        <w:rPr>
          <w:rFonts w:ascii="Times New Roman" w:hAnsi="Times New Roman"/>
          <w:sz w:val="24"/>
          <w:szCs w:val="24"/>
        </w:rPr>
        <w:t>Skolēniem tiek izsniegti smidzinātāji, kuros iepildīts nātrija karbonāta šķīdums. Izsmidzinot nātrija karbonāta šķīdumu uz papīra, tās vietas, kas tika noklātas ar fenolftaleīna šķīdumu, kļūst aveņsarkanas.</w:t>
      </w:r>
    </w:p>
    <w:p w:rsidR="0048488C" w:rsidRDefault="0048488C" w:rsidP="00D70141">
      <w:pPr>
        <w:jc w:val="both"/>
        <w:rPr>
          <w:rFonts w:ascii="Times New Roman" w:hAnsi="Times New Roman"/>
          <w:sz w:val="24"/>
          <w:szCs w:val="24"/>
        </w:rPr>
      </w:pPr>
      <w:r>
        <w:rPr>
          <w:rFonts w:ascii="Times New Roman" w:hAnsi="Times New Roman"/>
          <w:sz w:val="24"/>
          <w:szCs w:val="24"/>
        </w:rPr>
        <w:t xml:space="preserve">3) </w:t>
      </w:r>
      <w:r w:rsidRPr="00430E0B">
        <w:rPr>
          <w:rFonts w:ascii="Times New Roman" w:hAnsi="Times New Roman"/>
          <w:sz w:val="24"/>
          <w:szCs w:val="24"/>
        </w:rPr>
        <w:t>Skolotājs uzdod jautājumu: Kādas vielas tika izmantotas dotajā eksperimentā?</w:t>
      </w:r>
    </w:p>
    <w:p w:rsidR="0048488C" w:rsidRPr="00430E0B" w:rsidRDefault="0048488C" w:rsidP="00D70141">
      <w:pPr>
        <w:jc w:val="both"/>
        <w:rPr>
          <w:rFonts w:ascii="Times New Roman" w:hAnsi="Times New Roman"/>
          <w:sz w:val="24"/>
          <w:szCs w:val="24"/>
        </w:rPr>
      </w:pPr>
      <w:r w:rsidRPr="00B1139B">
        <w:rPr>
          <w:rFonts w:ascii="Times New Roman" w:hAnsi="Times New Roman"/>
          <w:b/>
          <w:sz w:val="24"/>
          <w:szCs w:val="24"/>
        </w:rPr>
        <w:t>Vērtēšana</w:t>
      </w:r>
      <w:r>
        <w:rPr>
          <w:rFonts w:ascii="Times New Roman" w:hAnsi="Times New Roman"/>
          <w:sz w:val="24"/>
          <w:szCs w:val="24"/>
        </w:rPr>
        <w:t>: Skolēnu grupas, kuras pareizi atbild uz skolotājas jautājumu, saņem uzlīmes. (</w:t>
      </w:r>
      <w:r w:rsidRPr="00430E0B">
        <w:rPr>
          <w:rFonts w:ascii="Times New Roman" w:hAnsi="Times New Roman"/>
          <w:sz w:val="24"/>
          <w:szCs w:val="24"/>
        </w:rPr>
        <w:t>Fenolftaleīns ir indikators, kas bāziskā vidē kļūst aveņsarkans. Ūdens šķīdumā notiek nātrija karbonāta hidrolīze, kuras rezultātā vide kļūst bāziska.</w:t>
      </w:r>
      <w:r>
        <w:rPr>
          <w:rFonts w:ascii="Times New Roman" w:hAnsi="Times New Roman"/>
          <w:sz w:val="24"/>
          <w:szCs w:val="24"/>
        </w:rPr>
        <w:t>)</w:t>
      </w:r>
    </w:p>
    <w:p w:rsidR="0048488C" w:rsidRPr="00430E0B" w:rsidRDefault="0048488C" w:rsidP="00D70141">
      <w:pPr>
        <w:tabs>
          <w:tab w:val="left" w:pos="7035"/>
        </w:tabs>
        <w:rPr>
          <w:rFonts w:ascii="Times New Roman" w:hAnsi="Times New Roman"/>
          <w:sz w:val="24"/>
          <w:szCs w:val="24"/>
        </w:rPr>
      </w:pPr>
      <w:r>
        <w:rPr>
          <w:rFonts w:ascii="Times New Roman" w:hAnsi="Times New Roman"/>
          <w:sz w:val="24"/>
          <w:szCs w:val="24"/>
        </w:rPr>
        <w:t xml:space="preserve">4) Katra no 5 skolēnu grupām dodas uz to telpu, kura bija rakstīta slepenrakstā. </w:t>
      </w:r>
    </w:p>
    <w:p w:rsidR="0048488C" w:rsidRDefault="0048488C">
      <w:pPr>
        <w:rPr>
          <w:rFonts w:ascii="Times New Roman" w:hAnsi="Times New Roman"/>
          <w:sz w:val="24"/>
          <w:szCs w:val="24"/>
        </w:rPr>
      </w:pPr>
      <w:r>
        <w:rPr>
          <w:rFonts w:ascii="Times New Roman" w:hAnsi="Times New Roman"/>
          <w:sz w:val="24"/>
          <w:szCs w:val="24"/>
        </w:rPr>
        <w:br w:type="page"/>
      </w:r>
    </w:p>
    <w:p w:rsidR="0048488C" w:rsidRPr="00430E0B" w:rsidRDefault="0048488C" w:rsidP="00D76592">
      <w:pPr>
        <w:tabs>
          <w:tab w:val="left" w:pos="7035"/>
        </w:tabs>
        <w:rPr>
          <w:rFonts w:ascii="Times New Roman" w:hAnsi="Times New Roman"/>
          <w:sz w:val="24"/>
          <w:szCs w:val="24"/>
        </w:rPr>
      </w:pPr>
    </w:p>
    <w:p w:rsidR="0048488C" w:rsidRPr="007651F9" w:rsidRDefault="0048488C" w:rsidP="00333455">
      <w:pPr>
        <w:tabs>
          <w:tab w:val="left" w:pos="7035"/>
        </w:tabs>
        <w:jc w:val="center"/>
        <w:rPr>
          <w:rFonts w:ascii="Times New Roman" w:hAnsi="Times New Roman"/>
          <w:b/>
          <w:sz w:val="32"/>
          <w:szCs w:val="32"/>
        </w:rPr>
      </w:pPr>
      <w:r>
        <w:rPr>
          <w:rFonts w:ascii="Times New Roman" w:hAnsi="Times New Roman"/>
          <w:b/>
          <w:sz w:val="32"/>
          <w:szCs w:val="32"/>
        </w:rPr>
        <w:t>7.2</w:t>
      </w:r>
      <w:r w:rsidRPr="007651F9">
        <w:rPr>
          <w:rFonts w:ascii="Times New Roman" w:hAnsi="Times New Roman"/>
          <w:b/>
          <w:sz w:val="32"/>
          <w:szCs w:val="32"/>
        </w:rPr>
        <w:t>. „Ideju riņķis”/ stacijas</w:t>
      </w:r>
    </w:p>
    <w:p w:rsidR="0048488C" w:rsidRPr="00D70141" w:rsidRDefault="0048488C" w:rsidP="00DD2BDB">
      <w:pPr>
        <w:tabs>
          <w:tab w:val="left" w:pos="7035"/>
        </w:tabs>
        <w:jc w:val="both"/>
        <w:rPr>
          <w:rFonts w:ascii="Times New Roman" w:hAnsi="Times New Roman"/>
          <w:sz w:val="24"/>
          <w:szCs w:val="24"/>
        </w:rPr>
      </w:pPr>
      <w:r w:rsidRPr="00D70141">
        <w:rPr>
          <w:rFonts w:ascii="Times New Roman" w:hAnsi="Times New Roman"/>
          <w:sz w:val="24"/>
          <w:szCs w:val="24"/>
        </w:rPr>
        <w:t>Grupas atrodas 5 telpās, katrā no tām ir cits uzdevums. Ik pēc 10 minūtēm grupas</w:t>
      </w:r>
      <w:r>
        <w:rPr>
          <w:rFonts w:ascii="Times New Roman" w:hAnsi="Times New Roman"/>
          <w:sz w:val="24"/>
          <w:szCs w:val="24"/>
        </w:rPr>
        <w:t xml:space="preserve"> </w:t>
      </w:r>
      <w:r w:rsidRPr="00D70141">
        <w:rPr>
          <w:rFonts w:ascii="Times New Roman" w:hAnsi="Times New Roman"/>
          <w:sz w:val="24"/>
          <w:szCs w:val="24"/>
        </w:rPr>
        <w:t>dodas uz nākamo telpu</w:t>
      </w:r>
    </w:p>
    <w:p w:rsidR="0048488C" w:rsidRPr="00D70141" w:rsidRDefault="0048488C" w:rsidP="000B450A">
      <w:pPr>
        <w:jc w:val="center"/>
        <w:rPr>
          <w:rFonts w:ascii="Times New Roman" w:hAnsi="Times New Roman"/>
          <w:i/>
          <w:iCs/>
          <w:sz w:val="28"/>
          <w:szCs w:val="28"/>
        </w:rPr>
      </w:pPr>
      <w:r w:rsidRPr="00D70141">
        <w:rPr>
          <w:rFonts w:ascii="Times New Roman" w:hAnsi="Times New Roman"/>
          <w:i/>
          <w:iCs/>
          <w:sz w:val="28"/>
          <w:szCs w:val="28"/>
        </w:rPr>
        <w:t>1.Stacija „Rakstīšana Braila rakstā”.</w:t>
      </w:r>
    </w:p>
    <w:p w:rsidR="0048488C" w:rsidRPr="00D70141" w:rsidRDefault="0048488C" w:rsidP="00430E0B">
      <w:pPr>
        <w:rPr>
          <w:rFonts w:ascii="Times New Roman" w:hAnsi="Times New Roman"/>
          <w:sz w:val="24"/>
          <w:szCs w:val="24"/>
        </w:rPr>
      </w:pPr>
      <w:r w:rsidRPr="00D70141">
        <w:rPr>
          <w:rFonts w:ascii="Times New Roman" w:hAnsi="Times New Roman"/>
          <w:b/>
          <w:bCs/>
          <w:sz w:val="24"/>
          <w:szCs w:val="24"/>
        </w:rPr>
        <w:t>Mērķis:</w:t>
      </w:r>
      <w:r w:rsidRPr="00D70141">
        <w:rPr>
          <w:rFonts w:ascii="Times New Roman" w:hAnsi="Times New Roman"/>
          <w:sz w:val="24"/>
          <w:szCs w:val="24"/>
        </w:rPr>
        <w:t xml:space="preserve"> </w:t>
      </w:r>
      <w:r w:rsidRPr="00D70141">
        <w:rPr>
          <w:rFonts w:ascii="Times New Roman" w:hAnsi="Times New Roman"/>
          <w:bCs/>
          <w:sz w:val="24"/>
          <w:szCs w:val="24"/>
        </w:rPr>
        <w:t>saprast principu</w:t>
      </w:r>
      <w:r>
        <w:rPr>
          <w:rFonts w:ascii="Times New Roman" w:hAnsi="Times New Roman"/>
          <w:bCs/>
          <w:sz w:val="24"/>
          <w:szCs w:val="24"/>
        </w:rPr>
        <w:t>,</w:t>
      </w:r>
      <w:r w:rsidRPr="00D70141">
        <w:rPr>
          <w:rFonts w:ascii="Times New Roman" w:hAnsi="Times New Roman"/>
          <w:bCs/>
          <w:sz w:val="24"/>
          <w:szCs w:val="24"/>
        </w:rPr>
        <w:t xml:space="preserve"> kā raksta neredzīgs cilvēks Braila rakstā.</w:t>
      </w:r>
    </w:p>
    <w:p w:rsidR="0048488C" w:rsidRPr="00D70141" w:rsidRDefault="0048488C" w:rsidP="00430E0B">
      <w:pPr>
        <w:rPr>
          <w:rFonts w:ascii="Times New Roman" w:hAnsi="Times New Roman"/>
          <w:sz w:val="24"/>
          <w:szCs w:val="24"/>
        </w:rPr>
      </w:pPr>
      <w:r>
        <w:rPr>
          <w:rFonts w:ascii="Times New Roman" w:hAnsi="Times New Roman"/>
          <w:b/>
          <w:bCs/>
          <w:sz w:val="24"/>
          <w:szCs w:val="24"/>
        </w:rPr>
        <w:t>R</w:t>
      </w:r>
      <w:r w:rsidRPr="00D70141">
        <w:rPr>
          <w:rFonts w:ascii="Times New Roman" w:hAnsi="Times New Roman"/>
          <w:b/>
          <w:bCs/>
          <w:sz w:val="24"/>
          <w:szCs w:val="24"/>
        </w:rPr>
        <w:t>esursi:</w:t>
      </w:r>
      <w:r w:rsidRPr="00D70141">
        <w:rPr>
          <w:rFonts w:ascii="Times New Roman" w:hAnsi="Times New Roman"/>
          <w:sz w:val="24"/>
          <w:szCs w:val="24"/>
        </w:rPr>
        <w:t xml:space="preserve"> Neredzīgo raksta tāfeles, grifeles, Braila papīrs (perfokartons), sagatavotas lapas, kurās attēlots -    latviešu alfabēts Braila rakstā (lasīšanai)</w:t>
      </w:r>
    </w:p>
    <w:p w:rsidR="0048488C" w:rsidRPr="00D70141" w:rsidRDefault="0048488C" w:rsidP="00430E0B">
      <w:pPr>
        <w:numPr>
          <w:ilvl w:val="0"/>
          <w:numId w:val="7"/>
        </w:numPr>
        <w:spacing w:after="0" w:line="240" w:lineRule="auto"/>
        <w:rPr>
          <w:rFonts w:ascii="Times New Roman" w:hAnsi="Times New Roman"/>
          <w:sz w:val="24"/>
          <w:szCs w:val="24"/>
        </w:rPr>
      </w:pPr>
      <w:r w:rsidRPr="00D70141">
        <w:rPr>
          <w:rFonts w:ascii="Times New Roman" w:hAnsi="Times New Roman"/>
          <w:sz w:val="24"/>
          <w:szCs w:val="24"/>
        </w:rPr>
        <w:t>latviešu alfabēts rakstīšanai Braila rakstā</w:t>
      </w:r>
    </w:p>
    <w:p w:rsidR="0048488C" w:rsidRPr="00D70141" w:rsidRDefault="0048488C" w:rsidP="00430E0B">
      <w:pPr>
        <w:numPr>
          <w:ilvl w:val="0"/>
          <w:numId w:val="7"/>
        </w:numPr>
        <w:spacing w:after="0" w:line="240" w:lineRule="auto"/>
        <w:rPr>
          <w:rFonts w:ascii="Times New Roman" w:hAnsi="Times New Roman"/>
          <w:sz w:val="24"/>
          <w:szCs w:val="24"/>
        </w:rPr>
      </w:pPr>
      <w:r w:rsidRPr="00D70141">
        <w:rPr>
          <w:rFonts w:ascii="Times New Roman" w:hAnsi="Times New Roman"/>
          <w:sz w:val="24"/>
          <w:szCs w:val="24"/>
        </w:rPr>
        <w:t>skaitļu apzīmējumi ar paskaidrojumu par ciparzīmes lietošanu Braila rakstā</w:t>
      </w:r>
    </w:p>
    <w:p w:rsidR="0048488C" w:rsidRPr="00D70141" w:rsidRDefault="0048488C" w:rsidP="00430E0B">
      <w:pPr>
        <w:numPr>
          <w:ilvl w:val="0"/>
          <w:numId w:val="7"/>
        </w:numPr>
        <w:spacing w:after="0" w:line="240" w:lineRule="auto"/>
        <w:rPr>
          <w:rFonts w:ascii="Times New Roman" w:hAnsi="Times New Roman"/>
          <w:sz w:val="24"/>
          <w:szCs w:val="24"/>
        </w:rPr>
      </w:pPr>
      <w:r w:rsidRPr="00D70141">
        <w:rPr>
          <w:rFonts w:ascii="Times New Roman" w:hAnsi="Times New Roman"/>
          <w:sz w:val="24"/>
          <w:szCs w:val="24"/>
        </w:rPr>
        <w:t>kāds paraugs ar īsu teikumu Braila rakstā</w:t>
      </w:r>
    </w:p>
    <w:p w:rsidR="0048488C" w:rsidRPr="00D70141" w:rsidRDefault="0048488C" w:rsidP="00430E0B">
      <w:pPr>
        <w:rPr>
          <w:rFonts w:ascii="Times New Roman" w:hAnsi="Times New Roman"/>
          <w:sz w:val="24"/>
          <w:szCs w:val="24"/>
        </w:rPr>
      </w:pPr>
    </w:p>
    <w:p w:rsidR="0048488C" w:rsidRPr="00D70141" w:rsidRDefault="0048488C" w:rsidP="00F15223">
      <w:pPr>
        <w:jc w:val="both"/>
        <w:rPr>
          <w:rFonts w:ascii="Times New Roman" w:hAnsi="Times New Roman"/>
          <w:sz w:val="24"/>
          <w:szCs w:val="24"/>
        </w:rPr>
      </w:pPr>
      <w:r w:rsidRPr="00D70141">
        <w:rPr>
          <w:rFonts w:ascii="Times New Roman" w:hAnsi="Times New Roman"/>
          <w:b/>
          <w:bCs/>
          <w:sz w:val="24"/>
          <w:szCs w:val="24"/>
        </w:rPr>
        <w:t>Darba gaita:</w:t>
      </w:r>
      <w:r w:rsidRPr="00D70141">
        <w:rPr>
          <w:rFonts w:ascii="Times New Roman" w:hAnsi="Times New Roman"/>
          <w:sz w:val="24"/>
          <w:szCs w:val="24"/>
        </w:rPr>
        <w:t xml:space="preserve"> 1) Grupa saņem īsu teikumu, kas uzrakstīts Bra</w:t>
      </w:r>
      <w:r>
        <w:rPr>
          <w:rFonts w:ascii="Times New Roman" w:hAnsi="Times New Roman"/>
          <w:sz w:val="24"/>
          <w:szCs w:val="24"/>
        </w:rPr>
        <w:t>ila rakstā</w:t>
      </w:r>
      <w:r w:rsidRPr="00D70141">
        <w:rPr>
          <w:rFonts w:ascii="Times New Roman" w:hAnsi="Times New Roman"/>
          <w:sz w:val="24"/>
          <w:szCs w:val="24"/>
        </w:rPr>
        <w:t xml:space="preserve"> un, izmantojot darba lapu  lasīšanai, kopīgiem spēkiem izlasa to.</w:t>
      </w:r>
    </w:p>
    <w:p w:rsidR="0048488C" w:rsidRPr="00D70141" w:rsidRDefault="0048488C" w:rsidP="00F15223">
      <w:pPr>
        <w:jc w:val="both"/>
        <w:rPr>
          <w:rFonts w:ascii="Times New Roman" w:hAnsi="Times New Roman"/>
          <w:sz w:val="24"/>
          <w:szCs w:val="24"/>
        </w:rPr>
      </w:pPr>
      <w:r w:rsidRPr="00D70141">
        <w:rPr>
          <w:rFonts w:ascii="Times New Roman" w:hAnsi="Times New Roman"/>
          <w:sz w:val="24"/>
          <w:szCs w:val="24"/>
        </w:rPr>
        <w:t xml:space="preserve">                       2) “Stacijas vadītājs” iepazīstina skolēnus ar rīkiem (tāfeli, grifeli), kuri nepieciešami rakstīšanai Braila rakstā, parāda</w:t>
      </w:r>
      <w:r>
        <w:rPr>
          <w:rFonts w:ascii="Times New Roman" w:hAnsi="Times New Roman"/>
          <w:sz w:val="24"/>
          <w:szCs w:val="24"/>
        </w:rPr>
        <w:t>,</w:t>
      </w:r>
      <w:r w:rsidRPr="00D70141">
        <w:rPr>
          <w:rFonts w:ascii="Times New Roman" w:hAnsi="Times New Roman"/>
          <w:sz w:val="24"/>
          <w:szCs w:val="24"/>
        </w:rPr>
        <w:t xml:space="preserve"> kā ievietojama papīra lapa</w:t>
      </w:r>
      <w:r>
        <w:rPr>
          <w:rFonts w:ascii="Times New Roman" w:hAnsi="Times New Roman"/>
          <w:sz w:val="24"/>
          <w:szCs w:val="24"/>
        </w:rPr>
        <w:t>,</w:t>
      </w:r>
      <w:r w:rsidRPr="00D70141">
        <w:rPr>
          <w:rFonts w:ascii="Times New Roman" w:hAnsi="Times New Roman"/>
          <w:sz w:val="24"/>
          <w:szCs w:val="24"/>
        </w:rPr>
        <w:t xml:space="preserve"> un iespiež dažus punktiņus ievietotajā lapā.</w:t>
      </w:r>
    </w:p>
    <w:p w:rsidR="0048488C" w:rsidRPr="00D70141" w:rsidRDefault="0048488C" w:rsidP="00F15223">
      <w:pPr>
        <w:jc w:val="both"/>
        <w:rPr>
          <w:rFonts w:ascii="Times New Roman" w:hAnsi="Times New Roman"/>
          <w:sz w:val="24"/>
          <w:szCs w:val="24"/>
        </w:rPr>
      </w:pPr>
      <w:r w:rsidRPr="00D70141">
        <w:rPr>
          <w:rFonts w:ascii="Times New Roman" w:hAnsi="Times New Roman"/>
          <w:sz w:val="24"/>
          <w:szCs w:val="24"/>
        </w:rPr>
        <w:t xml:space="preserve">                       3) Ņemot ārā papīra lapu</w:t>
      </w:r>
      <w:r>
        <w:rPr>
          <w:rFonts w:ascii="Times New Roman" w:hAnsi="Times New Roman"/>
          <w:sz w:val="24"/>
          <w:szCs w:val="24"/>
        </w:rPr>
        <w:t>,</w:t>
      </w:r>
      <w:r w:rsidRPr="00D70141">
        <w:rPr>
          <w:rFonts w:ascii="Times New Roman" w:hAnsi="Times New Roman"/>
          <w:sz w:val="24"/>
          <w:szCs w:val="24"/>
        </w:rPr>
        <w:t xml:space="preserve"> “Stacijas vadītājs” pievērš skolēnu uzmanību faktam, ka, lai sataustītu kādas punktu kombinācijas iespiestas, papīra lapa jāapgriež ar reljefu uz augšu. “Stacijas vadītājs” uzdod jautājumus: “Kā jāraksta neredzīgam cilvēkam, lai</w:t>
      </w:r>
      <w:r>
        <w:rPr>
          <w:rFonts w:ascii="Times New Roman" w:hAnsi="Times New Roman"/>
          <w:sz w:val="24"/>
          <w:szCs w:val="24"/>
        </w:rPr>
        <w:t>,</w:t>
      </w:r>
      <w:r w:rsidRPr="00D70141">
        <w:rPr>
          <w:rFonts w:ascii="Times New Roman" w:hAnsi="Times New Roman"/>
          <w:sz w:val="24"/>
          <w:szCs w:val="24"/>
        </w:rPr>
        <w:t xml:space="preserve"> apgriežot lapu</w:t>
      </w:r>
      <w:r>
        <w:rPr>
          <w:rFonts w:ascii="Times New Roman" w:hAnsi="Times New Roman"/>
          <w:sz w:val="24"/>
          <w:szCs w:val="24"/>
        </w:rPr>
        <w:t>,</w:t>
      </w:r>
      <w:r w:rsidRPr="00D70141">
        <w:rPr>
          <w:rFonts w:ascii="Times New Roman" w:hAnsi="Times New Roman"/>
          <w:sz w:val="24"/>
          <w:szCs w:val="24"/>
        </w:rPr>
        <w:t xml:space="preserve"> varētu lasīt no kreisās uz labo pusi?” un “ Kāds ģeometrisks pārveidojums jāveic</w:t>
      </w:r>
      <w:r>
        <w:rPr>
          <w:rFonts w:ascii="Times New Roman" w:hAnsi="Times New Roman"/>
          <w:sz w:val="24"/>
          <w:szCs w:val="24"/>
        </w:rPr>
        <w:t>,</w:t>
      </w:r>
      <w:r w:rsidRPr="00D70141">
        <w:rPr>
          <w:rFonts w:ascii="Times New Roman" w:hAnsi="Times New Roman"/>
          <w:sz w:val="24"/>
          <w:szCs w:val="24"/>
        </w:rPr>
        <w:t xml:space="preserve"> iespiežot katra burta vai simbola punktu kombināciju</w:t>
      </w:r>
      <w:r>
        <w:rPr>
          <w:rFonts w:ascii="Times New Roman" w:hAnsi="Times New Roman"/>
          <w:sz w:val="24"/>
          <w:szCs w:val="24"/>
        </w:rPr>
        <w:t>?</w:t>
      </w:r>
      <w:r w:rsidRPr="00D70141">
        <w:rPr>
          <w:rFonts w:ascii="Times New Roman" w:hAnsi="Times New Roman"/>
          <w:sz w:val="24"/>
          <w:szCs w:val="24"/>
        </w:rPr>
        <w:t>”.</w:t>
      </w:r>
    </w:p>
    <w:p w:rsidR="0048488C" w:rsidRPr="00D70141" w:rsidRDefault="0048488C" w:rsidP="00F15223">
      <w:pPr>
        <w:jc w:val="both"/>
        <w:rPr>
          <w:rFonts w:ascii="Times New Roman" w:hAnsi="Times New Roman"/>
          <w:sz w:val="24"/>
          <w:szCs w:val="24"/>
        </w:rPr>
      </w:pPr>
      <w:r w:rsidRPr="00D70141">
        <w:rPr>
          <w:rFonts w:ascii="Times New Roman" w:hAnsi="Times New Roman"/>
          <w:sz w:val="24"/>
          <w:szCs w:val="24"/>
        </w:rPr>
        <w:t xml:space="preserve">                       4) Skolēni </w:t>
      </w:r>
      <w:r>
        <w:rPr>
          <w:rFonts w:ascii="Times New Roman" w:hAnsi="Times New Roman"/>
          <w:sz w:val="24"/>
          <w:szCs w:val="24"/>
        </w:rPr>
        <w:t>secin</w:t>
      </w:r>
      <w:r w:rsidRPr="00D70141">
        <w:rPr>
          <w:rFonts w:ascii="Times New Roman" w:hAnsi="Times New Roman"/>
          <w:sz w:val="24"/>
          <w:szCs w:val="24"/>
        </w:rPr>
        <w:t>a, ka neredzīgam cilvēkam jāraksta no labās uz kreiso pusi, pie tam katru burta vai simbola punktu kombināciju attēlojot aksiāli simetriski tai</w:t>
      </w:r>
      <w:r>
        <w:rPr>
          <w:rFonts w:ascii="Times New Roman" w:hAnsi="Times New Roman"/>
          <w:sz w:val="24"/>
          <w:szCs w:val="24"/>
        </w:rPr>
        <w:t>,</w:t>
      </w:r>
      <w:r w:rsidRPr="00D70141">
        <w:rPr>
          <w:rFonts w:ascii="Times New Roman" w:hAnsi="Times New Roman"/>
          <w:sz w:val="24"/>
          <w:szCs w:val="24"/>
        </w:rPr>
        <w:t xml:space="preserve"> kādu vēlas lasīt. “Stacijas vadītājs”  lūdz skolēniem nodemonstrēt</w:t>
      </w:r>
      <w:r>
        <w:rPr>
          <w:rFonts w:ascii="Times New Roman" w:hAnsi="Times New Roman"/>
          <w:sz w:val="24"/>
          <w:szCs w:val="24"/>
        </w:rPr>
        <w:t>,</w:t>
      </w:r>
      <w:r w:rsidRPr="00D70141">
        <w:rPr>
          <w:rFonts w:ascii="Times New Roman" w:hAnsi="Times New Roman"/>
          <w:sz w:val="24"/>
          <w:szCs w:val="24"/>
        </w:rPr>
        <w:t xml:space="preserve"> kā viņi </w:t>
      </w:r>
      <w:r>
        <w:rPr>
          <w:rFonts w:ascii="Times New Roman" w:hAnsi="Times New Roman"/>
          <w:sz w:val="24"/>
          <w:szCs w:val="24"/>
        </w:rPr>
        <w:t xml:space="preserve">rakstītu </w:t>
      </w:r>
      <w:r w:rsidRPr="00D70141">
        <w:rPr>
          <w:rFonts w:ascii="Times New Roman" w:hAnsi="Times New Roman"/>
          <w:sz w:val="24"/>
          <w:szCs w:val="24"/>
        </w:rPr>
        <w:t>dažus no burtiem, kurus tikko lasīja.</w:t>
      </w:r>
    </w:p>
    <w:p w:rsidR="0048488C" w:rsidRPr="00D70141" w:rsidRDefault="0048488C" w:rsidP="00F15223">
      <w:pPr>
        <w:jc w:val="both"/>
        <w:rPr>
          <w:rFonts w:ascii="Times New Roman" w:hAnsi="Times New Roman"/>
          <w:sz w:val="24"/>
          <w:szCs w:val="24"/>
        </w:rPr>
      </w:pPr>
      <w:r w:rsidRPr="00D70141">
        <w:rPr>
          <w:rFonts w:ascii="Times New Roman" w:hAnsi="Times New Roman"/>
          <w:sz w:val="24"/>
          <w:szCs w:val="24"/>
        </w:rPr>
        <w:t xml:space="preserve">                      5)  Skolēniem tiek dota iespēja pašiem pamēģināt uzrakstīt Braila rakstā savu vārdu un kādu Ziemassvētku apsveikuma teikumu. Lai tas veiktos labāk</w:t>
      </w:r>
      <w:r>
        <w:rPr>
          <w:rFonts w:ascii="Times New Roman" w:hAnsi="Times New Roman"/>
          <w:sz w:val="24"/>
          <w:szCs w:val="24"/>
        </w:rPr>
        <w:t>,</w:t>
      </w:r>
      <w:r w:rsidRPr="00D70141">
        <w:rPr>
          <w:rFonts w:ascii="Times New Roman" w:hAnsi="Times New Roman"/>
          <w:sz w:val="24"/>
          <w:szCs w:val="24"/>
        </w:rPr>
        <w:t xml:space="preserve"> “Stacijas vadītājs” piedāvā izmantot iepriekš sagatavotās lapas, kur burti jau attēloti rakstīšanas versijā. Lai uzrakstītu datumu, nepieciešams skaidrojums par ciparzīmes lietošanu.</w:t>
      </w:r>
    </w:p>
    <w:p w:rsidR="0048488C" w:rsidRDefault="000F6DFE" w:rsidP="00391C0A">
      <w:pPr>
        <w:rPr>
          <w:rFonts w:ascii="Times New Roman" w:hAnsi="Times New Roman"/>
        </w:rPr>
      </w:pPr>
      <w:r w:rsidRPr="00D70141">
        <w:rPr>
          <w:rFonts w:ascii="Times New Roman" w:hAnsi="Times New Roman"/>
        </w:rPr>
        <w:object w:dxaOrig="8340" w:dyaOrig="12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608.5pt" o:ole="">
            <v:imagedata r:id="rId83" o:title=""/>
          </v:shape>
          <o:OLEObject Type="Embed" ProgID="Word.Document.12" ShapeID="_x0000_i1025" DrawAspect="Content" ObjectID="_1401373993" r:id="rId84"/>
        </w:object>
      </w:r>
    </w:p>
    <w:p w:rsidR="0048488C" w:rsidRDefault="0048488C">
      <w:pPr>
        <w:rPr>
          <w:rFonts w:ascii="Times New Roman" w:hAnsi="Times New Roman"/>
        </w:rPr>
      </w:pPr>
      <w:r>
        <w:rPr>
          <w:rFonts w:ascii="Times New Roman" w:hAnsi="Times New Roman"/>
        </w:rPr>
        <w:br w:type="page"/>
      </w:r>
    </w:p>
    <w:p w:rsidR="0048488C" w:rsidRPr="00430E0B" w:rsidRDefault="0048488C" w:rsidP="00391C0A">
      <w:pPr>
        <w:rPr>
          <w:rFonts w:ascii="Times New Roman" w:hAnsi="Times New Roman"/>
        </w:rPr>
      </w:pPr>
    </w:p>
    <w:p w:rsidR="0048488C" w:rsidRDefault="0048488C">
      <w:pPr>
        <w:rPr>
          <w:rFonts w:ascii="Times New Roman" w:hAnsi="Times New Roman"/>
          <w:i/>
          <w:sz w:val="28"/>
          <w:szCs w:val="28"/>
        </w:rPr>
      </w:pPr>
    </w:p>
    <w:p w:rsidR="0048488C" w:rsidRDefault="00DB5E22">
      <w:pPr>
        <w:rPr>
          <w:rFonts w:ascii="Times New Roman" w:hAnsi="Times New Roman"/>
          <w:i/>
          <w:sz w:val="28"/>
          <w:szCs w:val="28"/>
        </w:rPr>
      </w:pPr>
      <w:r>
        <w:rPr>
          <w:rFonts w:ascii="Times New Roman" w:hAnsi="Times New Roman"/>
          <w:i/>
          <w:noProof/>
          <w:sz w:val="28"/>
          <w:szCs w:val="28"/>
          <w:lang w:eastAsia="lv-LV"/>
        </w:rPr>
        <w:drawing>
          <wp:inline distT="0" distB="0" distL="0" distR="0">
            <wp:extent cx="5213350" cy="7162800"/>
            <wp:effectExtent l="19050" t="0" r="6350" b="0"/>
            <wp:docPr id="35" name="Picture 1" descr="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10001.JPG"/>
                    <pic:cNvPicPr>
                      <a:picLocks noChangeAspect="1" noChangeArrowheads="1"/>
                    </pic:cNvPicPr>
                  </pic:nvPicPr>
                  <pic:blipFill>
                    <a:blip r:embed="rId85"/>
                    <a:srcRect/>
                    <a:stretch>
                      <a:fillRect/>
                    </a:stretch>
                  </pic:blipFill>
                  <pic:spPr bwMode="auto">
                    <a:xfrm>
                      <a:off x="0" y="0"/>
                      <a:ext cx="5213350" cy="7162800"/>
                    </a:xfrm>
                    <a:prstGeom prst="rect">
                      <a:avLst/>
                    </a:prstGeom>
                    <a:noFill/>
                    <a:ln w="9525">
                      <a:noFill/>
                      <a:miter lim="800000"/>
                      <a:headEnd/>
                      <a:tailEnd/>
                    </a:ln>
                  </pic:spPr>
                </pic:pic>
              </a:graphicData>
            </a:graphic>
          </wp:inline>
        </w:drawing>
      </w:r>
    </w:p>
    <w:p w:rsidR="0048488C" w:rsidRDefault="0048488C">
      <w:pPr>
        <w:rPr>
          <w:rFonts w:ascii="Times New Roman" w:hAnsi="Times New Roman"/>
          <w:i/>
          <w:sz w:val="28"/>
          <w:szCs w:val="28"/>
        </w:rPr>
      </w:pPr>
      <w:r>
        <w:rPr>
          <w:rFonts w:ascii="Times New Roman" w:hAnsi="Times New Roman"/>
          <w:i/>
          <w:sz w:val="28"/>
          <w:szCs w:val="28"/>
        </w:rPr>
        <w:br w:type="page"/>
      </w:r>
    </w:p>
    <w:p w:rsidR="0048488C" w:rsidRDefault="0048488C">
      <w:pPr>
        <w:rPr>
          <w:rFonts w:ascii="Times New Roman" w:hAnsi="Times New Roman"/>
          <w:i/>
          <w:sz w:val="28"/>
          <w:szCs w:val="28"/>
        </w:rPr>
      </w:pPr>
    </w:p>
    <w:p w:rsidR="0048488C" w:rsidRDefault="0048488C">
      <w:pPr>
        <w:rPr>
          <w:rFonts w:ascii="Times New Roman" w:hAnsi="Times New Roman"/>
          <w:i/>
          <w:sz w:val="28"/>
          <w:szCs w:val="28"/>
        </w:rPr>
      </w:pPr>
    </w:p>
    <w:p w:rsidR="0048488C" w:rsidRDefault="00DB5E22">
      <w:pPr>
        <w:rPr>
          <w:rFonts w:ascii="Times New Roman" w:hAnsi="Times New Roman"/>
          <w:i/>
          <w:sz w:val="28"/>
          <w:szCs w:val="28"/>
        </w:rPr>
      </w:pPr>
      <w:r>
        <w:rPr>
          <w:rFonts w:ascii="Times New Roman" w:hAnsi="Times New Roman"/>
          <w:i/>
          <w:noProof/>
          <w:sz w:val="28"/>
          <w:szCs w:val="28"/>
          <w:lang w:eastAsia="lv-LV"/>
        </w:rPr>
        <w:drawing>
          <wp:inline distT="0" distB="0" distL="0" distR="0">
            <wp:extent cx="5213350" cy="7162800"/>
            <wp:effectExtent l="19050" t="0" r="6350" b="0"/>
            <wp:docPr id="36" name="Picture 2" descr="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10002.JPG"/>
                    <pic:cNvPicPr>
                      <a:picLocks noChangeAspect="1" noChangeArrowheads="1"/>
                    </pic:cNvPicPr>
                  </pic:nvPicPr>
                  <pic:blipFill>
                    <a:blip r:embed="rId86"/>
                    <a:srcRect/>
                    <a:stretch>
                      <a:fillRect/>
                    </a:stretch>
                  </pic:blipFill>
                  <pic:spPr bwMode="auto">
                    <a:xfrm>
                      <a:off x="0" y="0"/>
                      <a:ext cx="5213350" cy="7162800"/>
                    </a:xfrm>
                    <a:prstGeom prst="rect">
                      <a:avLst/>
                    </a:prstGeom>
                    <a:noFill/>
                    <a:ln w="9525">
                      <a:noFill/>
                      <a:miter lim="800000"/>
                      <a:headEnd/>
                      <a:tailEnd/>
                    </a:ln>
                  </pic:spPr>
                </pic:pic>
              </a:graphicData>
            </a:graphic>
          </wp:inline>
        </w:drawing>
      </w:r>
      <w:r w:rsidR="0048488C">
        <w:rPr>
          <w:rFonts w:ascii="Times New Roman" w:hAnsi="Times New Roman"/>
          <w:i/>
          <w:sz w:val="28"/>
          <w:szCs w:val="28"/>
        </w:rPr>
        <w:br w:type="page"/>
      </w:r>
    </w:p>
    <w:p w:rsidR="0048488C" w:rsidRPr="00DD2BDB" w:rsidRDefault="0048488C" w:rsidP="00391C0A">
      <w:pPr>
        <w:jc w:val="center"/>
        <w:rPr>
          <w:rFonts w:ascii="Times New Roman" w:hAnsi="Times New Roman"/>
          <w:i/>
          <w:sz w:val="28"/>
          <w:szCs w:val="28"/>
        </w:rPr>
      </w:pPr>
      <w:r w:rsidRPr="00DD2BDB">
        <w:rPr>
          <w:rFonts w:ascii="Times New Roman" w:hAnsi="Times New Roman"/>
          <w:i/>
          <w:sz w:val="28"/>
          <w:szCs w:val="28"/>
        </w:rPr>
        <w:t>2.</w:t>
      </w:r>
      <w:r>
        <w:rPr>
          <w:rFonts w:ascii="Times New Roman" w:hAnsi="Times New Roman"/>
          <w:i/>
          <w:sz w:val="28"/>
          <w:szCs w:val="28"/>
        </w:rPr>
        <w:t xml:space="preserve"> </w:t>
      </w:r>
      <w:r w:rsidRPr="00DD2BDB">
        <w:rPr>
          <w:rFonts w:ascii="Times New Roman" w:hAnsi="Times New Roman"/>
          <w:i/>
          <w:sz w:val="28"/>
          <w:szCs w:val="28"/>
        </w:rPr>
        <w:t>Stacija „Apsveikuma veidošana, izmantojot dzeju”.</w:t>
      </w:r>
    </w:p>
    <w:p w:rsidR="0048488C" w:rsidRPr="00DD2BDB" w:rsidRDefault="0048488C" w:rsidP="00391C0A">
      <w:pPr>
        <w:rPr>
          <w:rFonts w:ascii="Times New Roman" w:hAnsi="Times New Roman"/>
          <w:sz w:val="24"/>
          <w:szCs w:val="24"/>
        </w:rPr>
      </w:pPr>
      <w:r w:rsidRPr="00377989">
        <w:rPr>
          <w:rFonts w:ascii="Times New Roman" w:hAnsi="Times New Roman"/>
          <w:b/>
          <w:sz w:val="24"/>
          <w:szCs w:val="24"/>
        </w:rPr>
        <w:t>Mērķis</w:t>
      </w:r>
      <w:r w:rsidRPr="00DD2BDB">
        <w:rPr>
          <w:rFonts w:ascii="Times New Roman" w:hAnsi="Times New Roman"/>
          <w:sz w:val="24"/>
          <w:szCs w:val="24"/>
        </w:rPr>
        <w:t>: attīstīt radošumu.</w:t>
      </w:r>
    </w:p>
    <w:p w:rsidR="0048488C" w:rsidRPr="00DD2BDB" w:rsidRDefault="0048488C" w:rsidP="00391C0A">
      <w:pPr>
        <w:rPr>
          <w:rFonts w:ascii="Times New Roman" w:hAnsi="Times New Roman"/>
          <w:sz w:val="24"/>
          <w:szCs w:val="24"/>
        </w:rPr>
      </w:pPr>
      <w:r w:rsidRPr="00EC4504">
        <w:rPr>
          <w:rFonts w:ascii="Times New Roman" w:hAnsi="Times New Roman"/>
          <w:b/>
          <w:sz w:val="24"/>
          <w:szCs w:val="24"/>
        </w:rPr>
        <w:t>Resursi</w:t>
      </w:r>
      <w:r w:rsidRPr="00DD2BDB">
        <w:rPr>
          <w:rFonts w:ascii="Times New Roman" w:hAnsi="Times New Roman"/>
          <w:sz w:val="24"/>
          <w:szCs w:val="24"/>
        </w:rPr>
        <w:t>: dzejoļu krājumi dažādās valodās, diktofons vai telefons</w:t>
      </w:r>
      <w:r>
        <w:rPr>
          <w:rFonts w:ascii="Times New Roman" w:hAnsi="Times New Roman"/>
          <w:sz w:val="24"/>
          <w:szCs w:val="24"/>
        </w:rPr>
        <w:t>,</w:t>
      </w:r>
      <w:r w:rsidRPr="00DD2BDB">
        <w:rPr>
          <w:rFonts w:ascii="Times New Roman" w:hAnsi="Times New Roman"/>
          <w:sz w:val="24"/>
          <w:szCs w:val="24"/>
        </w:rPr>
        <w:t xml:space="preserve"> vai cita ierīce</w:t>
      </w:r>
      <w:r>
        <w:rPr>
          <w:rFonts w:ascii="Times New Roman" w:hAnsi="Times New Roman"/>
          <w:sz w:val="24"/>
          <w:szCs w:val="24"/>
        </w:rPr>
        <w:t>,</w:t>
      </w:r>
      <w:r w:rsidRPr="00DD2BDB">
        <w:rPr>
          <w:rFonts w:ascii="Times New Roman" w:hAnsi="Times New Roman"/>
          <w:sz w:val="24"/>
          <w:szCs w:val="24"/>
        </w:rPr>
        <w:t xml:space="preserve"> ar kuru ierakstīt skolēnu priekšnesumu.</w:t>
      </w:r>
    </w:p>
    <w:p w:rsidR="0048488C" w:rsidRPr="00DD2BDB" w:rsidRDefault="0048488C" w:rsidP="00F15223">
      <w:pPr>
        <w:jc w:val="both"/>
        <w:rPr>
          <w:rFonts w:ascii="Times New Roman" w:hAnsi="Times New Roman"/>
          <w:sz w:val="24"/>
          <w:szCs w:val="24"/>
        </w:rPr>
      </w:pPr>
      <w:r w:rsidRPr="00377989">
        <w:rPr>
          <w:rFonts w:ascii="Times New Roman" w:hAnsi="Times New Roman"/>
          <w:b/>
          <w:sz w:val="24"/>
          <w:szCs w:val="24"/>
        </w:rPr>
        <w:t>Darba gaita</w:t>
      </w:r>
      <w:r>
        <w:rPr>
          <w:rFonts w:ascii="Times New Roman" w:hAnsi="Times New Roman"/>
          <w:sz w:val="24"/>
          <w:szCs w:val="24"/>
        </w:rPr>
        <w:t>: 1)</w:t>
      </w:r>
      <w:r w:rsidRPr="00DD2BDB">
        <w:rPr>
          <w:rFonts w:ascii="Times New Roman" w:hAnsi="Times New Roman"/>
          <w:sz w:val="24"/>
          <w:szCs w:val="24"/>
        </w:rPr>
        <w:t xml:space="preserve"> Skolēnu uzdevums ir veidot apsveikumu, izmantojot dzeju.</w:t>
      </w:r>
      <w:r>
        <w:rPr>
          <w:rFonts w:ascii="Times New Roman" w:hAnsi="Times New Roman"/>
          <w:sz w:val="24"/>
          <w:szCs w:val="24"/>
        </w:rPr>
        <w:t xml:space="preserve"> Skolēni iepazīstas ar dzejoļu krājumiem </w:t>
      </w:r>
      <w:r w:rsidRPr="00DD2BDB">
        <w:rPr>
          <w:rFonts w:ascii="Times New Roman" w:hAnsi="Times New Roman"/>
          <w:sz w:val="24"/>
          <w:szCs w:val="24"/>
        </w:rPr>
        <w:t>latviešu, krievu un angļu valodās.</w:t>
      </w:r>
    </w:p>
    <w:p w:rsidR="0048488C" w:rsidRPr="00DD2BDB" w:rsidRDefault="0048488C" w:rsidP="00F15223">
      <w:pPr>
        <w:jc w:val="both"/>
        <w:rPr>
          <w:rFonts w:ascii="Times New Roman" w:hAnsi="Times New Roman"/>
          <w:sz w:val="24"/>
          <w:szCs w:val="24"/>
        </w:rPr>
      </w:pPr>
      <w:r>
        <w:rPr>
          <w:rFonts w:ascii="Times New Roman" w:hAnsi="Times New Roman"/>
          <w:sz w:val="24"/>
          <w:szCs w:val="24"/>
        </w:rPr>
        <w:t xml:space="preserve">2) </w:t>
      </w:r>
      <w:r w:rsidRPr="00DD2BDB">
        <w:rPr>
          <w:rFonts w:ascii="Times New Roman" w:hAnsi="Times New Roman"/>
          <w:sz w:val="24"/>
          <w:szCs w:val="24"/>
        </w:rPr>
        <w:t>Skolēni izvēlas kādu dzejoli</w:t>
      </w:r>
      <w:r>
        <w:rPr>
          <w:rFonts w:ascii="Times New Roman" w:hAnsi="Times New Roman"/>
          <w:sz w:val="24"/>
          <w:szCs w:val="24"/>
        </w:rPr>
        <w:t xml:space="preserve"> (dzejoļus)</w:t>
      </w:r>
      <w:r w:rsidRPr="00DD2BDB">
        <w:rPr>
          <w:rFonts w:ascii="Times New Roman" w:hAnsi="Times New Roman"/>
          <w:sz w:val="24"/>
          <w:szCs w:val="24"/>
        </w:rPr>
        <w:t xml:space="preserve"> un </w:t>
      </w:r>
      <w:r>
        <w:rPr>
          <w:rFonts w:ascii="Times New Roman" w:hAnsi="Times New Roman"/>
          <w:sz w:val="24"/>
          <w:szCs w:val="24"/>
        </w:rPr>
        <w:t xml:space="preserve">cenšas </w:t>
      </w:r>
      <w:r w:rsidRPr="00DD2BDB">
        <w:rPr>
          <w:rFonts w:ascii="Times New Roman" w:hAnsi="Times New Roman"/>
          <w:sz w:val="24"/>
          <w:szCs w:val="24"/>
        </w:rPr>
        <w:t>pēc iespējas radoši iekļaut to savā apsveikumā.</w:t>
      </w:r>
    </w:p>
    <w:p w:rsidR="0048488C" w:rsidRDefault="0048488C" w:rsidP="00F15223">
      <w:pPr>
        <w:jc w:val="both"/>
        <w:rPr>
          <w:rFonts w:ascii="Times New Roman" w:hAnsi="Times New Roman"/>
        </w:rPr>
      </w:pPr>
      <w:r>
        <w:rPr>
          <w:rFonts w:ascii="Times New Roman" w:hAnsi="Times New Roman"/>
        </w:rPr>
        <w:t xml:space="preserve">3) </w:t>
      </w:r>
      <w:r w:rsidRPr="00430E0B">
        <w:rPr>
          <w:rFonts w:ascii="Times New Roman" w:hAnsi="Times New Roman"/>
        </w:rPr>
        <w:t>Skolēnu veidotais apsveikums var būt ierakstīts tālākai izmantošanai.</w:t>
      </w:r>
    </w:p>
    <w:p w:rsidR="0048488C" w:rsidRPr="00430E0B" w:rsidRDefault="0048488C" w:rsidP="00F15223">
      <w:pPr>
        <w:jc w:val="both"/>
        <w:rPr>
          <w:rFonts w:ascii="Times New Roman" w:hAnsi="Times New Roman"/>
        </w:rPr>
      </w:pPr>
    </w:p>
    <w:p w:rsidR="0048488C" w:rsidRPr="000B450A" w:rsidRDefault="0048488C" w:rsidP="00693F81">
      <w:pPr>
        <w:jc w:val="center"/>
        <w:rPr>
          <w:rFonts w:ascii="Times New Roman" w:hAnsi="Times New Roman"/>
          <w:i/>
          <w:sz w:val="28"/>
          <w:szCs w:val="28"/>
        </w:rPr>
      </w:pPr>
      <w:r w:rsidRPr="000B450A">
        <w:rPr>
          <w:rFonts w:ascii="Times New Roman" w:hAnsi="Times New Roman"/>
          <w:i/>
          <w:sz w:val="28"/>
          <w:szCs w:val="28"/>
        </w:rPr>
        <w:t xml:space="preserve">3. </w:t>
      </w:r>
      <w:r>
        <w:rPr>
          <w:rFonts w:ascii="Times New Roman" w:hAnsi="Times New Roman"/>
          <w:i/>
          <w:sz w:val="28"/>
          <w:szCs w:val="28"/>
        </w:rPr>
        <w:t>Stacija „ Z</w:t>
      </w:r>
      <w:r w:rsidRPr="000B450A">
        <w:rPr>
          <w:rFonts w:ascii="Times New Roman" w:hAnsi="Times New Roman"/>
          <w:i/>
          <w:sz w:val="28"/>
          <w:szCs w:val="28"/>
        </w:rPr>
        <w:t>īmējums punktēšanas tehnikā</w:t>
      </w:r>
      <w:r>
        <w:rPr>
          <w:rFonts w:ascii="Times New Roman" w:hAnsi="Times New Roman"/>
          <w:i/>
          <w:sz w:val="28"/>
          <w:szCs w:val="28"/>
        </w:rPr>
        <w:t>”</w:t>
      </w:r>
    </w:p>
    <w:p w:rsidR="0048488C" w:rsidRPr="00430E0B" w:rsidRDefault="0048488C" w:rsidP="00693F81">
      <w:pPr>
        <w:rPr>
          <w:rFonts w:ascii="Times New Roman" w:hAnsi="Times New Roman"/>
          <w:sz w:val="24"/>
          <w:szCs w:val="24"/>
        </w:rPr>
      </w:pPr>
      <w:r w:rsidRPr="00430E0B">
        <w:rPr>
          <w:rFonts w:ascii="Times New Roman" w:hAnsi="Times New Roman"/>
          <w:b/>
          <w:sz w:val="24"/>
          <w:szCs w:val="24"/>
        </w:rPr>
        <w:t>Mērķis</w:t>
      </w:r>
      <w:r>
        <w:rPr>
          <w:rFonts w:ascii="Times New Roman" w:hAnsi="Times New Roman"/>
          <w:sz w:val="24"/>
          <w:szCs w:val="24"/>
        </w:rPr>
        <w:t xml:space="preserve">: </w:t>
      </w:r>
      <w:r w:rsidRPr="00430E0B">
        <w:rPr>
          <w:rFonts w:ascii="Times New Roman" w:hAnsi="Times New Roman"/>
          <w:sz w:val="24"/>
          <w:szCs w:val="24"/>
        </w:rPr>
        <w:t>izveidot zīmējumu punktēšanas tehnikā (radošs darbs, grupas saliedēšana)</w:t>
      </w:r>
    </w:p>
    <w:p w:rsidR="0048488C" w:rsidRPr="000B450A" w:rsidRDefault="0048488C" w:rsidP="000B450A">
      <w:pPr>
        <w:rPr>
          <w:rFonts w:ascii="Times New Roman" w:hAnsi="Times New Roman"/>
          <w:b/>
          <w:sz w:val="24"/>
          <w:szCs w:val="24"/>
        </w:rPr>
      </w:pPr>
      <w:r>
        <w:rPr>
          <w:rFonts w:ascii="Times New Roman" w:hAnsi="Times New Roman"/>
          <w:b/>
          <w:sz w:val="24"/>
          <w:szCs w:val="24"/>
        </w:rPr>
        <w:t>Resursi</w:t>
      </w:r>
      <w:r w:rsidRPr="00430E0B">
        <w:rPr>
          <w:rFonts w:ascii="Times New Roman" w:hAnsi="Times New Roman"/>
          <w:b/>
          <w:sz w:val="24"/>
          <w:szCs w:val="24"/>
        </w:rPr>
        <w:t>:</w:t>
      </w:r>
      <w:r>
        <w:rPr>
          <w:rFonts w:ascii="Times New Roman" w:hAnsi="Times New Roman"/>
          <w:b/>
          <w:sz w:val="24"/>
          <w:szCs w:val="24"/>
        </w:rPr>
        <w:t xml:space="preserve"> </w:t>
      </w:r>
      <w:r w:rsidRPr="00430E0B">
        <w:rPr>
          <w:rFonts w:ascii="Times New Roman" w:hAnsi="Times New Roman"/>
          <w:sz w:val="24"/>
          <w:szCs w:val="24"/>
        </w:rPr>
        <w:t>A3 formāta lapa</w:t>
      </w:r>
      <w:r>
        <w:rPr>
          <w:rFonts w:ascii="Times New Roman" w:hAnsi="Times New Roman"/>
          <w:sz w:val="24"/>
          <w:szCs w:val="24"/>
        </w:rPr>
        <w:t>; d</w:t>
      </w:r>
      <w:r w:rsidRPr="000B450A">
        <w:rPr>
          <w:rFonts w:ascii="Times New Roman" w:hAnsi="Times New Roman"/>
          <w:sz w:val="24"/>
          <w:szCs w:val="24"/>
        </w:rPr>
        <w:t xml:space="preserve">ažāda diametra adatas, </w:t>
      </w:r>
      <w:r>
        <w:rPr>
          <w:rFonts w:ascii="Times New Roman" w:hAnsi="Times New Roman"/>
          <w:sz w:val="24"/>
          <w:szCs w:val="24"/>
        </w:rPr>
        <w:t>d</w:t>
      </w:r>
      <w:r w:rsidRPr="000B450A">
        <w:rPr>
          <w:rFonts w:ascii="Times New Roman" w:hAnsi="Times New Roman"/>
          <w:sz w:val="24"/>
          <w:szCs w:val="24"/>
        </w:rPr>
        <w:t>vielis (mīksts paklājiņš)</w:t>
      </w:r>
    </w:p>
    <w:p w:rsidR="0048488C" w:rsidRPr="000B450A" w:rsidRDefault="0048488C" w:rsidP="000B450A">
      <w:pPr>
        <w:rPr>
          <w:rFonts w:ascii="Times New Roman" w:hAnsi="Times New Roman"/>
          <w:b/>
          <w:sz w:val="24"/>
          <w:szCs w:val="24"/>
        </w:rPr>
      </w:pPr>
      <w:r w:rsidRPr="00430E0B">
        <w:rPr>
          <w:rFonts w:ascii="Times New Roman" w:hAnsi="Times New Roman"/>
          <w:b/>
          <w:sz w:val="24"/>
          <w:szCs w:val="24"/>
        </w:rPr>
        <w:t>Darba gaita</w:t>
      </w:r>
      <w:r>
        <w:rPr>
          <w:rFonts w:ascii="Times New Roman" w:hAnsi="Times New Roman"/>
          <w:b/>
          <w:sz w:val="24"/>
          <w:szCs w:val="24"/>
        </w:rPr>
        <w:t xml:space="preserve">: </w:t>
      </w:r>
      <w:r w:rsidRPr="000B450A">
        <w:rPr>
          <w:rFonts w:ascii="Times New Roman" w:hAnsi="Times New Roman"/>
          <w:sz w:val="24"/>
          <w:szCs w:val="24"/>
        </w:rPr>
        <w:t>1)</w:t>
      </w:r>
      <w:r>
        <w:rPr>
          <w:rFonts w:ascii="Times New Roman" w:hAnsi="Times New Roman"/>
          <w:sz w:val="24"/>
          <w:szCs w:val="24"/>
        </w:rPr>
        <w:t xml:space="preserve"> </w:t>
      </w:r>
      <w:r w:rsidRPr="000B450A">
        <w:rPr>
          <w:rFonts w:ascii="Times New Roman" w:hAnsi="Times New Roman"/>
          <w:sz w:val="24"/>
          <w:szCs w:val="24"/>
        </w:rPr>
        <w:t>Uz</w:t>
      </w:r>
      <w:r w:rsidRPr="00430E0B">
        <w:rPr>
          <w:rFonts w:ascii="Times New Roman" w:hAnsi="Times New Roman"/>
          <w:sz w:val="24"/>
          <w:szCs w:val="24"/>
        </w:rPr>
        <w:t xml:space="preserve"> dvieļa vai mīksta paklājiņa tiek nolikta zīmēšanas lapa.</w:t>
      </w:r>
    </w:p>
    <w:p w:rsidR="0048488C" w:rsidRPr="00430E0B" w:rsidRDefault="0048488C" w:rsidP="00693F81">
      <w:pPr>
        <w:spacing w:after="0"/>
        <w:rPr>
          <w:rFonts w:ascii="Times New Roman" w:hAnsi="Times New Roman"/>
          <w:sz w:val="24"/>
          <w:szCs w:val="24"/>
        </w:rPr>
      </w:pPr>
      <w:r>
        <w:rPr>
          <w:rFonts w:ascii="Times New Roman" w:hAnsi="Times New Roman"/>
          <w:sz w:val="24"/>
          <w:szCs w:val="24"/>
        </w:rPr>
        <w:t>2) Visai grupai kopā</w:t>
      </w:r>
      <w:r w:rsidRPr="00430E0B">
        <w:rPr>
          <w:rFonts w:ascii="Times New Roman" w:hAnsi="Times New Roman"/>
          <w:sz w:val="24"/>
          <w:szCs w:val="24"/>
        </w:rPr>
        <w:t xml:space="preserve">  jāizveido zīmējums punktēšanas tehnikā.</w:t>
      </w:r>
    </w:p>
    <w:p w:rsidR="0048488C" w:rsidRPr="00430E0B" w:rsidRDefault="0048488C" w:rsidP="00693F81">
      <w:pPr>
        <w:pStyle w:val="ListParagraph"/>
        <w:rPr>
          <w:rFonts w:ascii="Times New Roman" w:hAnsi="Times New Roman"/>
        </w:rPr>
      </w:pPr>
    </w:p>
    <w:p w:rsidR="0048488C" w:rsidRDefault="0048488C" w:rsidP="006C4090">
      <w:pPr>
        <w:tabs>
          <w:tab w:val="left" w:pos="7035"/>
        </w:tabs>
        <w:jc w:val="center"/>
        <w:rPr>
          <w:rFonts w:ascii="Times New Roman" w:hAnsi="Times New Roman"/>
          <w:i/>
          <w:sz w:val="28"/>
          <w:szCs w:val="28"/>
        </w:rPr>
      </w:pPr>
      <w:r w:rsidRPr="006C4090">
        <w:rPr>
          <w:rFonts w:ascii="Times New Roman" w:hAnsi="Times New Roman"/>
          <w:i/>
          <w:sz w:val="28"/>
          <w:szCs w:val="28"/>
        </w:rPr>
        <w:t>4.</w:t>
      </w:r>
      <w:r>
        <w:rPr>
          <w:rFonts w:ascii="Times New Roman" w:hAnsi="Times New Roman"/>
          <w:i/>
          <w:sz w:val="28"/>
          <w:szCs w:val="28"/>
        </w:rPr>
        <w:t>Stacija „Izlasīt Braila rakstu”</w:t>
      </w:r>
    </w:p>
    <w:p w:rsidR="0048488C" w:rsidRPr="00377989" w:rsidRDefault="0048488C" w:rsidP="006C4090">
      <w:pPr>
        <w:tabs>
          <w:tab w:val="left" w:pos="7035"/>
        </w:tabs>
        <w:rPr>
          <w:rFonts w:ascii="Times New Roman" w:hAnsi="Times New Roman"/>
          <w:i/>
          <w:sz w:val="24"/>
          <w:szCs w:val="24"/>
        </w:rPr>
      </w:pPr>
      <w:r w:rsidRPr="00377989">
        <w:rPr>
          <w:rFonts w:ascii="Times New Roman" w:hAnsi="Times New Roman"/>
          <w:b/>
          <w:sz w:val="24"/>
          <w:szCs w:val="24"/>
        </w:rPr>
        <w:t>Mērķis</w:t>
      </w:r>
      <w:r w:rsidRPr="00377989">
        <w:rPr>
          <w:rFonts w:ascii="Times New Roman" w:hAnsi="Times New Roman"/>
          <w:sz w:val="24"/>
          <w:szCs w:val="24"/>
        </w:rPr>
        <w:t>:</w:t>
      </w:r>
      <w:r>
        <w:rPr>
          <w:rFonts w:ascii="Times New Roman" w:hAnsi="Times New Roman"/>
          <w:sz w:val="24"/>
          <w:szCs w:val="24"/>
        </w:rPr>
        <w:t xml:space="preserve"> i</w:t>
      </w:r>
      <w:r w:rsidRPr="00377989">
        <w:rPr>
          <w:rFonts w:ascii="Times New Roman" w:hAnsi="Times New Roman"/>
          <w:sz w:val="24"/>
          <w:szCs w:val="24"/>
        </w:rPr>
        <w:t>ejusties neredzīga cilvēka izjūtās; iepazīties ar Braila rakstu</w:t>
      </w:r>
    </w:p>
    <w:p w:rsidR="0048488C" w:rsidRPr="006C4090" w:rsidRDefault="0048488C" w:rsidP="006C4090">
      <w:pPr>
        <w:tabs>
          <w:tab w:val="left" w:pos="7035"/>
        </w:tabs>
        <w:rPr>
          <w:rFonts w:ascii="Times New Roman" w:hAnsi="Times New Roman"/>
          <w:sz w:val="24"/>
          <w:szCs w:val="24"/>
        </w:rPr>
      </w:pPr>
      <w:r w:rsidRPr="006C4090">
        <w:rPr>
          <w:rFonts w:ascii="Times New Roman" w:hAnsi="Times New Roman"/>
          <w:b/>
          <w:sz w:val="24"/>
          <w:szCs w:val="24"/>
        </w:rPr>
        <w:t>Resursi</w:t>
      </w:r>
      <w:r w:rsidRPr="006C4090">
        <w:rPr>
          <w:rFonts w:ascii="Times New Roman" w:hAnsi="Times New Roman"/>
          <w:sz w:val="24"/>
          <w:szCs w:val="24"/>
        </w:rPr>
        <w:t>: apsveikuma kartīte Braila rakstā, darba lapa</w:t>
      </w:r>
    </w:p>
    <w:p w:rsidR="0048488C" w:rsidRPr="006C4090" w:rsidRDefault="0048488C" w:rsidP="006C4090">
      <w:pPr>
        <w:tabs>
          <w:tab w:val="left" w:pos="7035"/>
        </w:tabs>
        <w:rPr>
          <w:rFonts w:ascii="Times New Roman" w:hAnsi="Times New Roman"/>
          <w:sz w:val="24"/>
          <w:szCs w:val="24"/>
        </w:rPr>
      </w:pPr>
      <w:r w:rsidRPr="006C4090">
        <w:rPr>
          <w:rFonts w:ascii="Times New Roman" w:hAnsi="Times New Roman"/>
          <w:b/>
          <w:sz w:val="24"/>
          <w:szCs w:val="24"/>
        </w:rPr>
        <w:t>Darba gaita:</w:t>
      </w:r>
      <w:r w:rsidRPr="006C4090">
        <w:rPr>
          <w:rFonts w:ascii="Times New Roman" w:hAnsi="Times New Roman"/>
          <w:sz w:val="24"/>
          <w:szCs w:val="24"/>
        </w:rPr>
        <w:t xml:space="preserve">1) </w:t>
      </w:r>
      <w:r>
        <w:rPr>
          <w:rFonts w:ascii="Times New Roman" w:hAnsi="Times New Roman"/>
          <w:sz w:val="24"/>
          <w:szCs w:val="24"/>
        </w:rPr>
        <w:t>Skolotājs iepazīstina</w:t>
      </w:r>
      <w:r w:rsidRPr="006C4090">
        <w:rPr>
          <w:rFonts w:ascii="Times New Roman" w:hAnsi="Times New Roman"/>
          <w:sz w:val="24"/>
          <w:szCs w:val="24"/>
        </w:rPr>
        <w:t xml:space="preserve"> ar burtiem un cipariem Braila rakstā;</w:t>
      </w:r>
    </w:p>
    <w:p w:rsidR="0048488C" w:rsidRPr="006C4090" w:rsidRDefault="0048488C" w:rsidP="006C4090">
      <w:pPr>
        <w:tabs>
          <w:tab w:val="left" w:pos="7035"/>
        </w:tabs>
        <w:rPr>
          <w:rFonts w:ascii="Times New Roman" w:hAnsi="Times New Roman"/>
          <w:sz w:val="24"/>
          <w:szCs w:val="24"/>
        </w:rPr>
      </w:pPr>
      <w:r w:rsidRPr="006C4090">
        <w:rPr>
          <w:rFonts w:ascii="Times New Roman" w:hAnsi="Times New Roman"/>
          <w:sz w:val="24"/>
          <w:szCs w:val="24"/>
        </w:rPr>
        <w:t>2) Skolēni mēģina izlasīt trīs vārdus uz lapas, uz kuras redzami burti un cipari Braila rakstā (lapa drukāta): "burti"", ''cipari'' un angliski ''page 1'';</w:t>
      </w:r>
    </w:p>
    <w:p w:rsidR="0048488C" w:rsidRDefault="0048488C" w:rsidP="006C4090">
      <w:pPr>
        <w:tabs>
          <w:tab w:val="left" w:pos="7035"/>
        </w:tabs>
        <w:rPr>
          <w:rFonts w:ascii="Times New Roman" w:hAnsi="Times New Roman"/>
          <w:sz w:val="24"/>
          <w:szCs w:val="24"/>
        </w:rPr>
      </w:pPr>
      <w:r w:rsidRPr="006C4090">
        <w:rPr>
          <w:rFonts w:ascii="Times New Roman" w:hAnsi="Times New Roman"/>
          <w:sz w:val="24"/>
          <w:szCs w:val="24"/>
        </w:rPr>
        <w:t>3) Skolēni mēģina izlasīt apsveikuma kartiņu neredzīgam cilvēkam, pēc tam viņiem tiek parādīts atšifrējums.</w:t>
      </w:r>
    </w:p>
    <w:p w:rsidR="0048488C" w:rsidRDefault="0048488C" w:rsidP="006C4090">
      <w:pPr>
        <w:tabs>
          <w:tab w:val="left" w:pos="7035"/>
        </w:tabs>
        <w:jc w:val="center"/>
        <w:rPr>
          <w:rFonts w:ascii="Times New Roman" w:hAnsi="Times New Roman"/>
          <w:i/>
          <w:sz w:val="28"/>
          <w:szCs w:val="28"/>
        </w:rPr>
      </w:pPr>
      <w:r w:rsidRPr="006C4090">
        <w:rPr>
          <w:rFonts w:ascii="Times New Roman" w:hAnsi="Times New Roman"/>
          <w:i/>
          <w:sz w:val="28"/>
          <w:szCs w:val="28"/>
        </w:rPr>
        <w:t xml:space="preserve">5.Stacija </w:t>
      </w:r>
      <w:r>
        <w:rPr>
          <w:rFonts w:ascii="Times New Roman" w:hAnsi="Times New Roman"/>
          <w:i/>
          <w:sz w:val="28"/>
          <w:szCs w:val="28"/>
        </w:rPr>
        <w:t>„</w:t>
      </w:r>
      <w:r w:rsidRPr="006C4090">
        <w:rPr>
          <w:rFonts w:ascii="Times New Roman" w:hAnsi="Times New Roman"/>
          <w:i/>
          <w:sz w:val="28"/>
          <w:szCs w:val="28"/>
        </w:rPr>
        <w:t>Muzikālais sveiciens”</w:t>
      </w:r>
    </w:p>
    <w:p w:rsidR="0048488C" w:rsidRDefault="0048488C" w:rsidP="006C4090">
      <w:pPr>
        <w:tabs>
          <w:tab w:val="left" w:pos="7035"/>
        </w:tabs>
        <w:rPr>
          <w:rFonts w:ascii="Times New Roman" w:hAnsi="Times New Roman"/>
          <w:sz w:val="24"/>
          <w:szCs w:val="24"/>
        </w:rPr>
      </w:pPr>
      <w:r w:rsidRPr="00646BE2">
        <w:rPr>
          <w:rFonts w:ascii="Times New Roman" w:hAnsi="Times New Roman"/>
          <w:b/>
          <w:sz w:val="24"/>
          <w:szCs w:val="24"/>
        </w:rPr>
        <w:t>Mērķis</w:t>
      </w:r>
      <w:r>
        <w:rPr>
          <w:rFonts w:ascii="Times New Roman" w:hAnsi="Times New Roman"/>
          <w:sz w:val="24"/>
          <w:szCs w:val="24"/>
        </w:rPr>
        <w:t>:</w:t>
      </w:r>
      <w:r w:rsidRPr="00646BE2">
        <w:rPr>
          <w:rFonts w:cs="Calibri"/>
          <w:sz w:val="32"/>
          <w:szCs w:val="32"/>
        </w:rPr>
        <w:t xml:space="preserve"> </w:t>
      </w:r>
      <w:r w:rsidRPr="00646BE2">
        <w:rPr>
          <w:rFonts w:ascii="Times New Roman" w:hAnsi="Times New Roman"/>
          <w:sz w:val="24"/>
          <w:szCs w:val="24"/>
        </w:rPr>
        <w:t>veicināt apziņu, ka katrs var dziedāt</w:t>
      </w:r>
      <w:r>
        <w:rPr>
          <w:rFonts w:ascii="Times New Roman" w:hAnsi="Times New Roman"/>
          <w:sz w:val="24"/>
          <w:szCs w:val="24"/>
        </w:rPr>
        <w:t>;  apzināt muzikālos talantus</w:t>
      </w:r>
    </w:p>
    <w:p w:rsidR="0048488C" w:rsidRDefault="0048488C" w:rsidP="006C4090">
      <w:pPr>
        <w:tabs>
          <w:tab w:val="left" w:pos="7035"/>
        </w:tabs>
        <w:rPr>
          <w:rFonts w:ascii="Times New Roman" w:hAnsi="Times New Roman"/>
          <w:sz w:val="24"/>
          <w:szCs w:val="24"/>
        </w:rPr>
      </w:pPr>
      <w:r w:rsidRPr="00646BE2">
        <w:rPr>
          <w:rFonts w:ascii="Times New Roman" w:hAnsi="Times New Roman"/>
          <w:b/>
          <w:sz w:val="24"/>
          <w:szCs w:val="24"/>
        </w:rPr>
        <w:t>Resursi</w:t>
      </w:r>
      <w:r>
        <w:rPr>
          <w:rFonts w:ascii="Times New Roman" w:hAnsi="Times New Roman"/>
          <w:sz w:val="24"/>
          <w:szCs w:val="24"/>
        </w:rPr>
        <w:t>: Ziemassvētku dziesmas, notis, klavieres</w:t>
      </w:r>
    </w:p>
    <w:p w:rsidR="0048488C" w:rsidRDefault="0048488C" w:rsidP="006C4090">
      <w:pPr>
        <w:tabs>
          <w:tab w:val="left" w:pos="7035"/>
        </w:tabs>
        <w:rPr>
          <w:rFonts w:ascii="Times New Roman" w:hAnsi="Times New Roman"/>
          <w:sz w:val="24"/>
          <w:szCs w:val="24"/>
        </w:rPr>
      </w:pPr>
      <w:r w:rsidRPr="00646BE2">
        <w:rPr>
          <w:rFonts w:ascii="Times New Roman" w:hAnsi="Times New Roman"/>
          <w:b/>
          <w:sz w:val="24"/>
          <w:szCs w:val="24"/>
        </w:rPr>
        <w:t>Darba gaita</w:t>
      </w:r>
      <w:r>
        <w:rPr>
          <w:rFonts w:ascii="Times New Roman" w:hAnsi="Times New Roman"/>
          <w:sz w:val="24"/>
          <w:szCs w:val="24"/>
        </w:rPr>
        <w:t>: 1) No piedāvātajiem krājumiem grupa kopīgi izvēlas dziesmu.</w:t>
      </w:r>
    </w:p>
    <w:p w:rsidR="0048488C" w:rsidRDefault="0048488C" w:rsidP="006C4090">
      <w:pPr>
        <w:tabs>
          <w:tab w:val="left" w:pos="7035"/>
        </w:tabs>
        <w:rPr>
          <w:rFonts w:ascii="Times New Roman" w:hAnsi="Times New Roman"/>
          <w:sz w:val="24"/>
          <w:szCs w:val="24"/>
        </w:rPr>
      </w:pPr>
      <w:r>
        <w:rPr>
          <w:rFonts w:ascii="Times New Roman" w:hAnsi="Times New Roman"/>
          <w:sz w:val="24"/>
          <w:szCs w:val="24"/>
        </w:rPr>
        <w:t>2) Skolēni var izmantot klavieru pavadījumu (ja kāds no grupas skolēniem prot tās spēlēt).</w:t>
      </w:r>
    </w:p>
    <w:p w:rsidR="0048488C" w:rsidRDefault="0048488C" w:rsidP="006C4090">
      <w:pPr>
        <w:tabs>
          <w:tab w:val="left" w:pos="7035"/>
        </w:tabs>
        <w:rPr>
          <w:rFonts w:ascii="Times New Roman" w:hAnsi="Times New Roman"/>
          <w:sz w:val="24"/>
          <w:szCs w:val="24"/>
        </w:rPr>
      </w:pPr>
      <w:r>
        <w:rPr>
          <w:rFonts w:ascii="Times New Roman" w:hAnsi="Times New Roman"/>
          <w:sz w:val="24"/>
          <w:szCs w:val="24"/>
        </w:rPr>
        <w:lastRenderedPageBreak/>
        <w:t>3) visiem grupas dalībniekiem jādzied dziesma.</w:t>
      </w:r>
    </w:p>
    <w:p w:rsidR="0048488C" w:rsidRDefault="0048488C" w:rsidP="006C4090">
      <w:pPr>
        <w:tabs>
          <w:tab w:val="left" w:pos="7035"/>
        </w:tabs>
        <w:rPr>
          <w:rFonts w:ascii="Times New Roman" w:hAnsi="Times New Roman"/>
          <w:sz w:val="24"/>
          <w:szCs w:val="24"/>
        </w:rPr>
      </w:pPr>
    </w:p>
    <w:p w:rsidR="0048488C" w:rsidRPr="00DC2E5A" w:rsidRDefault="0048488C" w:rsidP="00DC2E5A">
      <w:pPr>
        <w:tabs>
          <w:tab w:val="left" w:pos="7035"/>
        </w:tabs>
        <w:jc w:val="center"/>
        <w:rPr>
          <w:rFonts w:ascii="Times New Roman" w:hAnsi="Times New Roman"/>
          <w:i/>
          <w:sz w:val="28"/>
          <w:szCs w:val="28"/>
        </w:rPr>
      </w:pPr>
      <w:r w:rsidRPr="00DC2E5A">
        <w:rPr>
          <w:rFonts w:ascii="Times New Roman" w:hAnsi="Times New Roman"/>
          <w:i/>
          <w:sz w:val="28"/>
          <w:szCs w:val="28"/>
        </w:rPr>
        <w:t>6. Stacija „Apsveikuma veidošana”</w:t>
      </w:r>
    </w:p>
    <w:p w:rsidR="0048488C" w:rsidRPr="00DC2E5A" w:rsidRDefault="0048488C" w:rsidP="00DC2E5A">
      <w:pPr>
        <w:tabs>
          <w:tab w:val="left" w:pos="7035"/>
        </w:tabs>
        <w:jc w:val="both"/>
        <w:rPr>
          <w:rFonts w:ascii="Times New Roman" w:hAnsi="Times New Roman"/>
          <w:sz w:val="24"/>
          <w:szCs w:val="24"/>
        </w:rPr>
      </w:pPr>
      <w:r w:rsidRPr="00DC2E5A">
        <w:rPr>
          <w:rFonts w:ascii="Times New Roman" w:hAnsi="Times New Roman"/>
          <w:b/>
          <w:sz w:val="24"/>
          <w:szCs w:val="24"/>
        </w:rPr>
        <w:t>Mērķis</w:t>
      </w:r>
      <w:r>
        <w:rPr>
          <w:rFonts w:ascii="Times New Roman" w:hAnsi="Times New Roman"/>
          <w:sz w:val="24"/>
          <w:szCs w:val="24"/>
        </w:rPr>
        <w:t xml:space="preserve">: veidot apsveikumu </w:t>
      </w:r>
      <w:r w:rsidRPr="00DC2E5A">
        <w:rPr>
          <w:rFonts w:ascii="Times New Roman" w:hAnsi="Times New Roman"/>
          <w:sz w:val="24"/>
          <w:szCs w:val="24"/>
        </w:rPr>
        <w:t>Strazdumuižas internātskolas – attīstības centra vājredzīgiem un neredzīgiem bērniem” skolēniem Ziemassvētkos</w:t>
      </w:r>
      <w:r>
        <w:rPr>
          <w:rFonts w:ascii="Times New Roman" w:hAnsi="Times New Roman"/>
          <w:sz w:val="24"/>
          <w:szCs w:val="24"/>
        </w:rPr>
        <w:t>;</w:t>
      </w:r>
      <w:r w:rsidRPr="00DC2E5A">
        <w:rPr>
          <w:rFonts w:ascii="Times New Roman" w:hAnsi="Times New Roman"/>
          <w:sz w:val="24"/>
          <w:szCs w:val="24"/>
        </w:rPr>
        <w:t xml:space="preserve"> motivēt skolēnus pašiem aiziet uz skolu un apsveikt skolēnus</w:t>
      </w:r>
    </w:p>
    <w:p w:rsidR="0048488C" w:rsidRDefault="0048488C" w:rsidP="00DC2E5A">
      <w:pPr>
        <w:tabs>
          <w:tab w:val="left" w:pos="7035"/>
        </w:tabs>
        <w:jc w:val="both"/>
        <w:rPr>
          <w:rFonts w:ascii="Times New Roman" w:hAnsi="Times New Roman"/>
          <w:sz w:val="24"/>
          <w:szCs w:val="24"/>
        </w:rPr>
      </w:pPr>
      <w:r w:rsidRPr="00DC2E5A">
        <w:rPr>
          <w:rFonts w:ascii="Times New Roman" w:hAnsi="Times New Roman"/>
          <w:b/>
          <w:sz w:val="24"/>
          <w:szCs w:val="24"/>
        </w:rPr>
        <w:t>Resursi</w:t>
      </w:r>
      <w:r>
        <w:rPr>
          <w:rFonts w:ascii="Times New Roman" w:hAnsi="Times New Roman"/>
          <w:sz w:val="24"/>
          <w:szCs w:val="24"/>
        </w:rPr>
        <w:t>: klavieres, notis, dzejoļu krājumi, papīrs, līme, šķēres u.c</w:t>
      </w:r>
    </w:p>
    <w:p w:rsidR="0048488C" w:rsidRPr="00DC2E5A" w:rsidRDefault="0048488C" w:rsidP="00DC2E5A">
      <w:pPr>
        <w:tabs>
          <w:tab w:val="left" w:pos="7035"/>
        </w:tabs>
        <w:jc w:val="both"/>
        <w:rPr>
          <w:rFonts w:ascii="Times New Roman" w:hAnsi="Times New Roman"/>
          <w:sz w:val="24"/>
          <w:szCs w:val="24"/>
        </w:rPr>
      </w:pPr>
      <w:r w:rsidRPr="00377989">
        <w:rPr>
          <w:rFonts w:ascii="Times New Roman" w:hAnsi="Times New Roman"/>
          <w:b/>
          <w:sz w:val="24"/>
          <w:szCs w:val="24"/>
        </w:rPr>
        <w:t>Darba gaita</w:t>
      </w:r>
      <w:r>
        <w:rPr>
          <w:rFonts w:ascii="Times New Roman" w:hAnsi="Times New Roman"/>
          <w:sz w:val="24"/>
          <w:szCs w:val="24"/>
        </w:rPr>
        <w:t xml:space="preserve">: 1) Visi kopā satiekas skolas aktu zālē, kur visai klasei kopā jāvienojas par apsveikumu </w:t>
      </w:r>
      <w:r w:rsidRPr="00DC2E5A">
        <w:rPr>
          <w:rFonts w:ascii="Times New Roman" w:hAnsi="Times New Roman"/>
          <w:sz w:val="24"/>
          <w:szCs w:val="24"/>
        </w:rPr>
        <w:t>„Strazdumuižas internātskolas – attīstības centra vājredzīgiem un neredzīgiem bērniem” skolēniem Ziemassvētkos</w:t>
      </w:r>
    </w:p>
    <w:p w:rsidR="0048488C" w:rsidRDefault="0048488C" w:rsidP="006C4090">
      <w:pPr>
        <w:tabs>
          <w:tab w:val="left" w:pos="7035"/>
        </w:tabs>
        <w:rPr>
          <w:rFonts w:ascii="Times New Roman" w:hAnsi="Times New Roman"/>
          <w:sz w:val="24"/>
          <w:szCs w:val="24"/>
        </w:rPr>
      </w:pPr>
      <w:r>
        <w:rPr>
          <w:rFonts w:ascii="Times New Roman" w:hAnsi="Times New Roman"/>
          <w:sz w:val="24"/>
          <w:szCs w:val="24"/>
        </w:rPr>
        <w:t>2) Skolēni vienojas par apsveikuma veidu un sagatavo to.</w:t>
      </w:r>
    </w:p>
    <w:p w:rsidR="0048488C" w:rsidRDefault="0048488C" w:rsidP="006C4090">
      <w:pPr>
        <w:tabs>
          <w:tab w:val="left" w:pos="7035"/>
        </w:tabs>
        <w:rPr>
          <w:rFonts w:ascii="Times New Roman" w:hAnsi="Times New Roman"/>
          <w:sz w:val="24"/>
          <w:szCs w:val="24"/>
        </w:rPr>
      </w:pPr>
      <w:r>
        <w:rPr>
          <w:rFonts w:ascii="Times New Roman" w:hAnsi="Times New Roman"/>
          <w:sz w:val="24"/>
          <w:szCs w:val="24"/>
        </w:rPr>
        <w:t>3) Skolēni demonstrē savu apsveikumu.</w:t>
      </w:r>
    </w:p>
    <w:p w:rsidR="0048488C" w:rsidRDefault="0048488C" w:rsidP="006C4090">
      <w:pPr>
        <w:tabs>
          <w:tab w:val="left" w:pos="7035"/>
        </w:tabs>
        <w:rPr>
          <w:rFonts w:ascii="Times New Roman" w:hAnsi="Times New Roman"/>
          <w:sz w:val="24"/>
          <w:szCs w:val="24"/>
        </w:rPr>
      </w:pPr>
      <w:r>
        <w:rPr>
          <w:rFonts w:ascii="Times New Roman" w:hAnsi="Times New Roman"/>
          <w:sz w:val="24"/>
          <w:szCs w:val="24"/>
        </w:rPr>
        <w:t>4) Vienojamies par viesošanos Strazdumuižas internātskolā.</w:t>
      </w:r>
    </w:p>
    <w:p w:rsidR="0048488C" w:rsidRDefault="0048488C" w:rsidP="006C4090">
      <w:pPr>
        <w:tabs>
          <w:tab w:val="left" w:pos="7035"/>
        </w:tabs>
        <w:rPr>
          <w:rFonts w:ascii="Times New Roman" w:hAnsi="Times New Roman"/>
          <w:sz w:val="24"/>
          <w:szCs w:val="24"/>
        </w:rPr>
      </w:pPr>
    </w:p>
    <w:p w:rsidR="0048488C" w:rsidRPr="004B5BA9" w:rsidRDefault="0048488C" w:rsidP="004B5BA9">
      <w:pPr>
        <w:tabs>
          <w:tab w:val="left" w:pos="7035"/>
        </w:tabs>
        <w:jc w:val="center"/>
        <w:rPr>
          <w:rFonts w:ascii="Times New Roman" w:hAnsi="Times New Roman"/>
          <w:b/>
          <w:sz w:val="32"/>
          <w:szCs w:val="32"/>
        </w:rPr>
      </w:pPr>
      <w:r w:rsidRPr="004B5BA9">
        <w:rPr>
          <w:rFonts w:ascii="Times New Roman" w:hAnsi="Times New Roman"/>
          <w:b/>
          <w:sz w:val="32"/>
          <w:szCs w:val="32"/>
        </w:rPr>
        <w:t>8. Dienas izvērtējums</w:t>
      </w:r>
    </w:p>
    <w:p w:rsidR="0048488C" w:rsidRPr="00DC2E5A" w:rsidRDefault="0048488C" w:rsidP="006C4090">
      <w:pPr>
        <w:tabs>
          <w:tab w:val="left" w:pos="7035"/>
        </w:tabs>
        <w:rPr>
          <w:rFonts w:ascii="Times New Roman" w:hAnsi="Times New Roman"/>
          <w:sz w:val="24"/>
          <w:szCs w:val="24"/>
        </w:rPr>
      </w:pPr>
      <w:r>
        <w:rPr>
          <w:rFonts w:ascii="Times New Roman" w:hAnsi="Times New Roman"/>
          <w:sz w:val="24"/>
          <w:szCs w:val="24"/>
        </w:rPr>
        <w:t>S</w:t>
      </w:r>
      <w:r w:rsidRPr="00DC2E5A">
        <w:rPr>
          <w:rFonts w:ascii="Times New Roman" w:hAnsi="Times New Roman"/>
          <w:sz w:val="24"/>
          <w:szCs w:val="24"/>
        </w:rPr>
        <w:t>kolē</w:t>
      </w:r>
      <w:r>
        <w:rPr>
          <w:rFonts w:ascii="Times New Roman" w:hAnsi="Times New Roman"/>
          <w:sz w:val="24"/>
          <w:szCs w:val="24"/>
        </w:rPr>
        <w:t xml:space="preserve">ni </w:t>
      </w:r>
      <w:r w:rsidRPr="00DC2E5A">
        <w:rPr>
          <w:rFonts w:ascii="Times New Roman" w:hAnsi="Times New Roman"/>
          <w:sz w:val="24"/>
          <w:szCs w:val="24"/>
        </w:rPr>
        <w:t xml:space="preserve">saskaita dienas </w:t>
      </w:r>
      <w:r>
        <w:rPr>
          <w:rFonts w:ascii="Times New Roman" w:hAnsi="Times New Roman"/>
          <w:sz w:val="24"/>
          <w:szCs w:val="24"/>
        </w:rPr>
        <w:t xml:space="preserve">laikā iegūtās uzlīmes, </w:t>
      </w:r>
      <w:r w:rsidRPr="00DC2E5A">
        <w:rPr>
          <w:rFonts w:ascii="Times New Roman" w:hAnsi="Times New Roman"/>
          <w:sz w:val="24"/>
          <w:szCs w:val="24"/>
        </w:rPr>
        <w:t>uzv</w:t>
      </w:r>
      <w:r>
        <w:rPr>
          <w:rFonts w:ascii="Times New Roman" w:hAnsi="Times New Roman"/>
          <w:sz w:val="24"/>
          <w:szCs w:val="24"/>
        </w:rPr>
        <w:t>arētāju grupu saņem simbolisku balvu.</w:t>
      </w:r>
    </w:p>
    <w:p w:rsidR="0048488C" w:rsidRPr="00DC2E5A" w:rsidRDefault="0048488C">
      <w:pPr>
        <w:tabs>
          <w:tab w:val="left" w:pos="7035"/>
        </w:tabs>
        <w:rPr>
          <w:rFonts w:ascii="Times New Roman" w:hAnsi="Times New Roman"/>
          <w:sz w:val="24"/>
          <w:szCs w:val="24"/>
        </w:rPr>
      </w:pPr>
      <w:r>
        <w:rPr>
          <w:rFonts w:ascii="Times New Roman" w:hAnsi="Times New Roman"/>
          <w:sz w:val="24"/>
          <w:szCs w:val="24"/>
        </w:rPr>
        <w:t>Gan skolotāji, gan skolēni sastājas aplī, lai izvērtētu dienas laikā iegūto.</w:t>
      </w:r>
    </w:p>
    <w:sectPr w:rsidR="0048488C" w:rsidRPr="00DC2E5A" w:rsidSect="00A14F3D">
      <w:pgSz w:w="11906" w:h="16838"/>
      <w:pgMar w:top="993" w:right="1274"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532" w:rsidRDefault="00AC1532" w:rsidP="000E00FF">
      <w:pPr>
        <w:spacing w:after="0" w:line="240" w:lineRule="auto"/>
      </w:pPr>
      <w:r>
        <w:separator/>
      </w:r>
    </w:p>
  </w:endnote>
  <w:endnote w:type="continuationSeparator" w:id="0">
    <w:p w:rsidR="00AC1532" w:rsidRDefault="00AC1532" w:rsidP="000E00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88C" w:rsidRDefault="0048488C">
    <w:pPr>
      <w:pStyle w:val="Footer"/>
      <w:jc w:val="right"/>
    </w:pPr>
    <w:fldSimple w:instr=" PAGE   \* MERGEFORMAT ">
      <w:r w:rsidR="00DB5E22">
        <w:rPr>
          <w:noProof/>
        </w:rPr>
        <w:t>2</w:t>
      </w:r>
    </w:fldSimple>
  </w:p>
  <w:p w:rsidR="0048488C" w:rsidRDefault="004848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532" w:rsidRDefault="00AC1532" w:rsidP="000E00FF">
      <w:pPr>
        <w:spacing w:after="0" w:line="240" w:lineRule="auto"/>
      </w:pPr>
      <w:r>
        <w:separator/>
      </w:r>
    </w:p>
  </w:footnote>
  <w:footnote w:type="continuationSeparator" w:id="0">
    <w:p w:rsidR="00AC1532" w:rsidRDefault="00AC1532" w:rsidP="000E00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BF5"/>
    <w:multiLevelType w:val="hybridMultilevel"/>
    <w:tmpl w:val="B7D03242"/>
    <w:lvl w:ilvl="0" w:tplc="D130B656">
      <w:start w:val="1"/>
      <w:numFmt w:val="bullet"/>
      <w:lvlText w:val="-"/>
      <w:lvlJc w:val="left"/>
      <w:pPr>
        <w:ind w:left="1215" w:hanging="360"/>
      </w:pPr>
      <w:rPr>
        <w:rFonts w:ascii="Calibri" w:eastAsia="Times New Roman" w:hAnsi="Calibri" w:hint="default"/>
      </w:rPr>
    </w:lvl>
    <w:lvl w:ilvl="1" w:tplc="04260003" w:tentative="1">
      <w:start w:val="1"/>
      <w:numFmt w:val="bullet"/>
      <w:lvlText w:val="o"/>
      <w:lvlJc w:val="left"/>
      <w:pPr>
        <w:ind w:left="1935" w:hanging="360"/>
      </w:pPr>
      <w:rPr>
        <w:rFonts w:ascii="Courier New" w:hAnsi="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hint="default"/>
      </w:rPr>
    </w:lvl>
    <w:lvl w:ilvl="8" w:tplc="04260005" w:tentative="1">
      <w:start w:val="1"/>
      <w:numFmt w:val="bullet"/>
      <w:lvlText w:val=""/>
      <w:lvlJc w:val="left"/>
      <w:pPr>
        <w:ind w:left="6975" w:hanging="360"/>
      </w:pPr>
      <w:rPr>
        <w:rFonts w:ascii="Wingdings" w:hAnsi="Wingdings" w:hint="default"/>
      </w:rPr>
    </w:lvl>
  </w:abstractNum>
  <w:abstractNum w:abstractNumId="1">
    <w:nsid w:val="02F92957"/>
    <w:multiLevelType w:val="hybridMultilevel"/>
    <w:tmpl w:val="83027266"/>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
    <w:nsid w:val="0BE74CFA"/>
    <w:multiLevelType w:val="hybridMultilevel"/>
    <w:tmpl w:val="A0A2E2C8"/>
    <w:lvl w:ilvl="0" w:tplc="04260001">
      <w:start w:val="1"/>
      <w:numFmt w:val="bullet"/>
      <w:lvlText w:val=""/>
      <w:lvlJc w:val="left"/>
      <w:pPr>
        <w:ind w:left="1130" w:hanging="360"/>
      </w:pPr>
      <w:rPr>
        <w:rFonts w:ascii="Symbol" w:hAnsi="Symbol" w:hint="default"/>
      </w:rPr>
    </w:lvl>
    <w:lvl w:ilvl="1" w:tplc="04260003" w:tentative="1">
      <w:start w:val="1"/>
      <w:numFmt w:val="bullet"/>
      <w:lvlText w:val="o"/>
      <w:lvlJc w:val="left"/>
      <w:pPr>
        <w:ind w:left="1850" w:hanging="360"/>
      </w:pPr>
      <w:rPr>
        <w:rFonts w:ascii="Courier New" w:hAnsi="Courier New" w:hint="default"/>
      </w:rPr>
    </w:lvl>
    <w:lvl w:ilvl="2" w:tplc="04260005" w:tentative="1">
      <w:start w:val="1"/>
      <w:numFmt w:val="bullet"/>
      <w:lvlText w:val=""/>
      <w:lvlJc w:val="left"/>
      <w:pPr>
        <w:ind w:left="2570" w:hanging="360"/>
      </w:pPr>
      <w:rPr>
        <w:rFonts w:ascii="Wingdings" w:hAnsi="Wingdings" w:hint="default"/>
      </w:rPr>
    </w:lvl>
    <w:lvl w:ilvl="3" w:tplc="04260001" w:tentative="1">
      <w:start w:val="1"/>
      <w:numFmt w:val="bullet"/>
      <w:lvlText w:val=""/>
      <w:lvlJc w:val="left"/>
      <w:pPr>
        <w:ind w:left="3290" w:hanging="360"/>
      </w:pPr>
      <w:rPr>
        <w:rFonts w:ascii="Symbol" w:hAnsi="Symbol" w:hint="default"/>
      </w:rPr>
    </w:lvl>
    <w:lvl w:ilvl="4" w:tplc="04260003" w:tentative="1">
      <w:start w:val="1"/>
      <w:numFmt w:val="bullet"/>
      <w:lvlText w:val="o"/>
      <w:lvlJc w:val="left"/>
      <w:pPr>
        <w:ind w:left="4010" w:hanging="360"/>
      </w:pPr>
      <w:rPr>
        <w:rFonts w:ascii="Courier New" w:hAnsi="Courier New" w:hint="default"/>
      </w:rPr>
    </w:lvl>
    <w:lvl w:ilvl="5" w:tplc="04260005" w:tentative="1">
      <w:start w:val="1"/>
      <w:numFmt w:val="bullet"/>
      <w:lvlText w:val=""/>
      <w:lvlJc w:val="left"/>
      <w:pPr>
        <w:ind w:left="4730" w:hanging="360"/>
      </w:pPr>
      <w:rPr>
        <w:rFonts w:ascii="Wingdings" w:hAnsi="Wingdings" w:hint="default"/>
      </w:rPr>
    </w:lvl>
    <w:lvl w:ilvl="6" w:tplc="04260001" w:tentative="1">
      <w:start w:val="1"/>
      <w:numFmt w:val="bullet"/>
      <w:lvlText w:val=""/>
      <w:lvlJc w:val="left"/>
      <w:pPr>
        <w:ind w:left="5450" w:hanging="360"/>
      </w:pPr>
      <w:rPr>
        <w:rFonts w:ascii="Symbol" w:hAnsi="Symbol" w:hint="default"/>
      </w:rPr>
    </w:lvl>
    <w:lvl w:ilvl="7" w:tplc="04260003" w:tentative="1">
      <w:start w:val="1"/>
      <w:numFmt w:val="bullet"/>
      <w:lvlText w:val="o"/>
      <w:lvlJc w:val="left"/>
      <w:pPr>
        <w:ind w:left="6170" w:hanging="360"/>
      </w:pPr>
      <w:rPr>
        <w:rFonts w:ascii="Courier New" w:hAnsi="Courier New" w:hint="default"/>
      </w:rPr>
    </w:lvl>
    <w:lvl w:ilvl="8" w:tplc="04260005" w:tentative="1">
      <w:start w:val="1"/>
      <w:numFmt w:val="bullet"/>
      <w:lvlText w:val=""/>
      <w:lvlJc w:val="left"/>
      <w:pPr>
        <w:ind w:left="6890" w:hanging="360"/>
      </w:pPr>
      <w:rPr>
        <w:rFonts w:ascii="Wingdings" w:hAnsi="Wingdings" w:hint="default"/>
      </w:rPr>
    </w:lvl>
  </w:abstractNum>
  <w:abstractNum w:abstractNumId="3">
    <w:nsid w:val="0D8968B8"/>
    <w:multiLevelType w:val="hybridMultilevel"/>
    <w:tmpl w:val="B4163696"/>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4">
    <w:nsid w:val="212708DF"/>
    <w:multiLevelType w:val="hybridMultilevel"/>
    <w:tmpl w:val="1F8491A4"/>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5">
    <w:nsid w:val="27C3235C"/>
    <w:multiLevelType w:val="hybridMultilevel"/>
    <w:tmpl w:val="8584988C"/>
    <w:lvl w:ilvl="0" w:tplc="04260001">
      <w:start w:val="1"/>
      <w:numFmt w:val="bullet"/>
      <w:lvlText w:val=""/>
      <w:lvlJc w:val="left"/>
      <w:pPr>
        <w:ind w:left="1060" w:hanging="360"/>
      </w:pPr>
      <w:rPr>
        <w:rFonts w:ascii="Symbol" w:hAnsi="Symbol" w:hint="default"/>
      </w:rPr>
    </w:lvl>
    <w:lvl w:ilvl="1" w:tplc="04260003" w:tentative="1">
      <w:start w:val="1"/>
      <w:numFmt w:val="bullet"/>
      <w:lvlText w:val="o"/>
      <w:lvlJc w:val="left"/>
      <w:pPr>
        <w:ind w:left="1780" w:hanging="360"/>
      </w:pPr>
      <w:rPr>
        <w:rFonts w:ascii="Courier New" w:hAnsi="Courier New" w:hint="default"/>
      </w:rPr>
    </w:lvl>
    <w:lvl w:ilvl="2" w:tplc="04260005" w:tentative="1">
      <w:start w:val="1"/>
      <w:numFmt w:val="bullet"/>
      <w:lvlText w:val=""/>
      <w:lvlJc w:val="left"/>
      <w:pPr>
        <w:ind w:left="2500" w:hanging="360"/>
      </w:pPr>
      <w:rPr>
        <w:rFonts w:ascii="Wingdings" w:hAnsi="Wingdings" w:hint="default"/>
      </w:rPr>
    </w:lvl>
    <w:lvl w:ilvl="3" w:tplc="04260001" w:tentative="1">
      <w:start w:val="1"/>
      <w:numFmt w:val="bullet"/>
      <w:lvlText w:val=""/>
      <w:lvlJc w:val="left"/>
      <w:pPr>
        <w:ind w:left="3220" w:hanging="360"/>
      </w:pPr>
      <w:rPr>
        <w:rFonts w:ascii="Symbol" w:hAnsi="Symbol" w:hint="default"/>
      </w:rPr>
    </w:lvl>
    <w:lvl w:ilvl="4" w:tplc="04260003" w:tentative="1">
      <w:start w:val="1"/>
      <w:numFmt w:val="bullet"/>
      <w:lvlText w:val="o"/>
      <w:lvlJc w:val="left"/>
      <w:pPr>
        <w:ind w:left="3940" w:hanging="360"/>
      </w:pPr>
      <w:rPr>
        <w:rFonts w:ascii="Courier New" w:hAnsi="Courier New" w:hint="default"/>
      </w:rPr>
    </w:lvl>
    <w:lvl w:ilvl="5" w:tplc="04260005" w:tentative="1">
      <w:start w:val="1"/>
      <w:numFmt w:val="bullet"/>
      <w:lvlText w:val=""/>
      <w:lvlJc w:val="left"/>
      <w:pPr>
        <w:ind w:left="4660" w:hanging="360"/>
      </w:pPr>
      <w:rPr>
        <w:rFonts w:ascii="Wingdings" w:hAnsi="Wingdings" w:hint="default"/>
      </w:rPr>
    </w:lvl>
    <w:lvl w:ilvl="6" w:tplc="04260001" w:tentative="1">
      <w:start w:val="1"/>
      <w:numFmt w:val="bullet"/>
      <w:lvlText w:val=""/>
      <w:lvlJc w:val="left"/>
      <w:pPr>
        <w:ind w:left="5380" w:hanging="360"/>
      </w:pPr>
      <w:rPr>
        <w:rFonts w:ascii="Symbol" w:hAnsi="Symbol" w:hint="default"/>
      </w:rPr>
    </w:lvl>
    <w:lvl w:ilvl="7" w:tplc="04260003" w:tentative="1">
      <w:start w:val="1"/>
      <w:numFmt w:val="bullet"/>
      <w:lvlText w:val="o"/>
      <w:lvlJc w:val="left"/>
      <w:pPr>
        <w:ind w:left="6100" w:hanging="360"/>
      </w:pPr>
      <w:rPr>
        <w:rFonts w:ascii="Courier New" w:hAnsi="Courier New" w:hint="default"/>
      </w:rPr>
    </w:lvl>
    <w:lvl w:ilvl="8" w:tplc="04260005" w:tentative="1">
      <w:start w:val="1"/>
      <w:numFmt w:val="bullet"/>
      <w:lvlText w:val=""/>
      <w:lvlJc w:val="left"/>
      <w:pPr>
        <w:ind w:left="6820" w:hanging="360"/>
      </w:pPr>
      <w:rPr>
        <w:rFonts w:ascii="Wingdings" w:hAnsi="Wingdings" w:hint="default"/>
      </w:rPr>
    </w:lvl>
  </w:abstractNum>
  <w:abstractNum w:abstractNumId="6">
    <w:nsid w:val="33AA4FC4"/>
    <w:multiLevelType w:val="hybridMultilevel"/>
    <w:tmpl w:val="2A92A246"/>
    <w:lvl w:ilvl="0" w:tplc="04260001">
      <w:start w:val="1"/>
      <w:numFmt w:val="bullet"/>
      <w:lvlText w:val=""/>
      <w:lvlJc w:val="left"/>
      <w:pPr>
        <w:ind w:left="1060" w:hanging="360"/>
      </w:pPr>
      <w:rPr>
        <w:rFonts w:ascii="Symbol" w:hAnsi="Symbol" w:hint="default"/>
      </w:rPr>
    </w:lvl>
    <w:lvl w:ilvl="1" w:tplc="04260003" w:tentative="1">
      <w:start w:val="1"/>
      <w:numFmt w:val="bullet"/>
      <w:lvlText w:val="o"/>
      <w:lvlJc w:val="left"/>
      <w:pPr>
        <w:ind w:left="1780" w:hanging="360"/>
      </w:pPr>
      <w:rPr>
        <w:rFonts w:ascii="Courier New" w:hAnsi="Courier New" w:hint="default"/>
      </w:rPr>
    </w:lvl>
    <w:lvl w:ilvl="2" w:tplc="04260005" w:tentative="1">
      <w:start w:val="1"/>
      <w:numFmt w:val="bullet"/>
      <w:lvlText w:val=""/>
      <w:lvlJc w:val="left"/>
      <w:pPr>
        <w:ind w:left="2500" w:hanging="360"/>
      </w:pPr>
      <w:rPr>
        <w:rFonts w:ascii="Wingdings" w:hAnsi="Wingdings" w:hint="default"/>
      </w:rPr>
    </w:lvl>
    <w:lvl w:ilvl="3" w:tplc="04260001" w:tentative="1">
      <w:start w:val="1"/>
      <w:numFmt w:val="bullet"/>
      <w:lvlText w:val=""/>
      <w:lvlJc w:val="left"/>
      <w:pPr>
        <w:ind w:left="3220" w:hanging="360"/>
      </w:pPr>
      <w:rPr>
        <w:rFonts w:ascii="Symbol" w:hAnsi="Symbol" w:hint="default"/>
      </w:rPr>
    </w:lvl>
    <w:lvl w:ilvl="4" w:tplc="04260003" w:tentative="1">
      <w:start w:val="1"/>
      <w:numFmt w:val="bullet"/>
      <w:lvlText w:val="o"/>
      <w:lvlJc w:val="left"/>
      <w:pPr>
        <w:ind w:left="3940" w:hanging="360"/>
      </w:pPr>
      <w:rPr>
        <w:rFonts w:ascii="Courier New" w:hAnsi="Courier New" w:hint="default"/>
      </w:rPr>
    </w:lvl>
    <w:lvl w:ilvl="5" w:tplc="04260005" w:tentative="1">
      <w:start w:val="1"/>
      <w:numFmt w:val="bullet"/>
      <w:lvlText w:val=""/>
      <w:lvlJc w:val="left"/>
      <w:pPr>
        <w:ind w:left="4660" w:hanging="360"/>
      </w:pPr>
      <w:rPr>
        <w:rFonts w:ascii="Wingdings" w:hAnsi="Wingdings" w:hint="default"/>
      </w:rPr>
    </w:lvl>
    <w:lvl w:ilvl="6" w:tplc="04260001" w:tentative="1">
      <w:start w:val="1"/>
      <w:numFmt w:val="bullet"/>
      <w:lvlText w:val=""/>
      <w:lvlJc w:val="left"/>
      <w:pPr>
        <w:ind w:left="5380" w:hanging="360"/>
      </w:pPr>
      <w:rPr>
        <w:rFonts w:ascii="Symbol" w:hAnsi="Symbol" w:hint="default"/>
      </w:rPr>
    </w:lvl>
    <w:lvl w:ilvl="7" w:tplc="04260003" w:tentative="1">
      <w:start w:val="1"/>
      <w:numFmt w:val="bullet"/>
      <w:lvlText w:val="o"/>
      <w:lvlJc w:val="left"/>
      <w:pPr>
        <w:ind w:left="6100" w:hanging="360"/>
      </w:pPr>
      <w:rPr>
        <w:rFonts w:ascii="Courier New" w:hAnsi="Courier New" w:hint="default"/>
      </w:rPr>
    </w:lvl>
    <w:lvl w:ilvl="8" w:tplc="04260005" w:tentative="1">
      <w:start w:val="1"/>
      <w:numFmt w:val="bullet"/>
      <w:lvlText w:val=""/>
      <w:lvlJc w:val="left"/>
      <w:pPr>
        <w:ind w:left="6820" w:hanging="360"/>
      </w:pPr>
      <w:rPr>
        <w:rFonts w:ascii="Wingdings" w:hAnsi="Wingdings" w:hint="default"/>
      </w:rPr>
    </w:lvl>
  </w:abstractNum>
  <w:abstractNum w:abstractNumId="7">
    <w:nsid w:val="352C0DDF"/>
    <w:multiLevelType w:val="hybridMultilevel"/>
    <w:tmpl w:val="AA82E250"/>
    <w:lvl w:ilvl="0" w:tplc="805A7E3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556135EC"/>
    <w:multiLevelType w:val="hybridMultilevel"/>
    <w:tmpl w:val="59E8AD50"/>
    <w:lvl w:ilvl="0" w:tplc="949C8E4A">
      <w:start w:val="1877"/>
      <w:numFmt w:val="bullet"/>
      <w:lvlText w:val="-"/>
      <w:lvlJc w:val="left"/>
      <w:pPr>
        <w:tabs>
          <w:tab w:val="num" w:pos="2280"/>
        </w:tabs>
        <w:ind w:left="2280" w:hanging="360"/>
      </w:pPr>
      <w:rPr>
        <w:rFonts w:ascii="Times New Roman" w:eastAsia="Times New Roman" w:hAnsi="Times New Roman" w:hint="default"/>
      </w:rPr>
    </w:lvl>
    <w:lvl w:ilvl="1" w:tplc="04090003" w:tentative="1">
      <w:start w:val="1"/>
      <w:numFmt w:val="bullet"/>
      <w:lvlText w:val="o"/>
      <w:lvlJc w:val="left"/>
      <w:pPr>
        <w:tabs>
          <w:tab w:val="num" w:pos="3000"/>
        </w:tabs>
        <w:ind w:left="3000" w:hanging="360"/>
      </w:pPr>
      <w:rPr>
        <w:rFonts w:ascii="Courier New" w:hAnsi="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9">
    <w:nsid w:val="71603A07"/>
    <w:multiLevelType w:val="hybridMultilevel"/>
    <w:tmpl w:val="D61EC6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9"/>
  </w:num>
  <w:num w:numId="6">
    <w:abstractNumId w:val="7"/>
  </w:num>
  <w:num w:numId="7">
    <w:abstractNumId w:val="8"/>
  </w:num>
  <w:num w:numId="8">
    <w:abstractNumId w:val="6"/>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D76592"/>
    <w:rsid w:val="0003044D"/>
    <w:rsid w:val="000315A9"/>
    <w:rsid w:val="000B450A"/>
    <w:rsid w:val="000D09AB"/>
    <w:rsid w:val="000E00FF"/>
    <w:rsid w:val="000F6DFE"/>
    <w:rsid w:val="0012339E"/>
    <w:rsid w:val="001570F8"/>
    <w:rsid w:val="00162EBE"/>
    <w:rsid w:val="001643B3"/>
    <w:rsid w:val="001E6DEF"/>
    <w:rsid w:val="00263F7C"/>
    <w:rsid w:val="00286761"/>
    <w:rsid w:val="002961A4"/>
    <w:rsid w:val="003127B8"/>
    <w:rsid w:val="00333455"/>
    <w:rsid w:val="00337E2A"/>
    <w:rsid w:val="00351B99"/>
    <w:rsid w:val="00377989"/>
    <w:rsid w:val="00391C0A"/>
    <w:rsid w:val="0039643B"/>
    <w:rsid w:val="003D1701"/>
    <w:rsid w:val="003F1745"/>
    <w:rsid w:val="00430E0B"/>
    <w:rsid w:val="0048488C"/>
    <w:rsid w:val="004947D1"/>
    <w:rsid w:val="004B5BA9"/>
    <w:rsid w:val="00554BE0"/>
    <w:rsid w:val="00582AFE"/>
    <w:rsid w:val="005940BE"/>
    <w:rsid w:val="006001C0"/>
    <w:rsid w:val="006041D0"/>
    <w:rsid w:val="006311B5"/>
    <w:rsid w:val="00637DCA"/>
    <w:rsid w:val="00646BE2"/>
    <w:rsid w:val="00693F81"/>
    <w:rsid w:val="006C4090"/>
    <w:rsid w:val="00713604"/>
    <w:rsid w:val="007651F9"/>
    <w:rsid w:val="0078202F"/>
    <w:rsid w:val="007E76E8"/>
    <w:rsid w:val="00840902"/>
    <w:rsid w:val="00862C76"/>
    <w:rsid w:val="00875AA8"/>
    <w:rsid w:val="00875E6F"/>
    <w:rsid w:val="008B12D6"/>
    <w:rsid w:val="008C1C35"/>
    <w:rsid w:val="008D4979"/>
    <w:rsid w:val="008D7EA6"/>
    <w:rsid w:val="008F62C0"/>
    <w:rsid w:val="00926A8F"/>
    <w:rsid w:val="00927022"/>
    <w:rsid w:val="00936133"/>
    <w:rsid w:val="0098103E"/>
    <w:rsid w:val="009C6C07"/>
    <w:rsid w:val="009F3CD4"/>
    <w:rsid w:val="00A104D4"/>
    <w:rsid w:val="00A14F3D"/>
    <w:rsid w:val="00A3484F"/>
    <w:rsid w:val="00A654A2"/>
    <w:rsid w:val="00A70B99"/>
    <w:rsid w:val="00AC1532"/>
    <w:rsid w:val="00B1139B"/>
    <w:rsid w:val="00B437A4"/>
    <w:rsid w:val="00B6634B"/>
    <w:rsid w:val="00BA4827"/>
    <w:rsid w:val="00C42AE7"/>
    <w:rsid w:val="00CF7BED"/>
    <w:rsid w:val="00D02760"/>
    <w:rsid w:val="00D158D1"/>
    <w:rsid w:val="00D70141"/>
    <w:rsid w:val="00D76592"/>
    <w:rsid w:val="00D82458"/>
    <w:rsid w:val="00DB5E22"/>
    <w:rsid w:val="00DC2E5A"/>
    <w:rsid w:val="00DD2BDB"/>
    <w:rsid w:val="00DE59E5"/>
    <w:rsid w:val="00E26DF8"/>
    <w:rsid w:val="00E421F3"/>
    <w:rsid w:val="00EC4504"/>
    <w:rsid w:val="00F0253B"/>
    <w:rsid w:val="00F15223"/>
    <w:rsid w:val="00F85F2F"/>
    <w:rsid w:val="00F92B1D"/>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0F8"/>
    <w:rPr>
      <w:rFonts w:eastAsia="Times New Roman"/>
      <w:lang w:eastAsia="en-US"/>
    </w:rPr>
  </w:style>
  <w:style w:type="paragraph" w:styleId="Heading3">
    <w:name w:val="heading 3"/>
    <w:basedOn w:val="Normal"/>
    <w:next w:val="Normal"/>
    <w:link w:val="Heading3Char"/>
    <w:uiPriority w:val="99"/>
    <w:qFormat/>
    <w:rsid w:val="008D4979"/>
    <w:pPr>
      <w:keepNext/>
      <w:spacing w:after="0" w:line="240" w:lineRule="auto"/>
      <w:outlineLvl w:val="2"/>
    </w:pPr>
    <w:rPr>
      <w:rFonts w:ascii="Times New Roman" w:eastAsia="Calibri" w:hAnsi="Times New Roman"/>
      <w:b/>
      <w:bCs/>
      <w:sz w:val="28"/>
      <w:szCs w:val="24"/>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8D4979"/>
    <w:rPr>
      <w:rFonts w:ascii="Times New Roman" w:hAnsi="Times New Roman" w:cs="Times New Roman"/>
      <w:b/>
      <w:bCs/>
      <w:sz w:val="24"/>
      <w:szCs w:val="24"/>
      <w:u w:val="single"/>
    </w:rPr>
  </w:style>
  <w:style w:type="paragraph" w:styleId="BalloonText">
    <w:name w:val="Balloon Text"/>
    <w:basedOn w:val="Normal"/>
    <w:link w:val="BalloonTextChar"/>
    <w:uiPriority w:val="99"/>
    <w:semiHidden/>
    <w:rsid w:val="00D76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6592"/>
    <w:rPr>
      <w:rFonts w:ascii="Tahoma" w:hAnsi="Tahoma" w:cs="Tahoma"/>
      <w:sz w:val="16"/>
      <w:szCs w:val="16"/>
    </w:rPr>
  </w:style>
  <w:style w:type="table" w:styleId="TableGrid">
    <w:name w:val="Table Grid"/>
    <w:basedOn w:val="TableNormal"/>
    <w:uiPriority w:val="99"/>
    <w:rsid w:val="00391C0A"/>
    <w:pPr>
      <w:spacing w:after="0" w:line="240" w:lineRule="auto"/>
    </w:pPr>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391C0A"/>
    <w:rPr>
      <w:rFonts w:cs="Times New Roman"/>
      <w:i/>
      <w:iCs/>
    </w:rPr>
  </w:style>
  <w:style w:type="paragraph" w:styleId="ListParagraph">
    <w:name w:val="List Paragraph"/>
    <w:basedOn w:val="Normal"/>
    <w:uiPriority w:val="99"/>
    <w:qFormat/>
    <w:rsid w:val="00391C0A"/>
    <w:pPr>
      <w:ind w:left="720"/>
      <w:contextualSpacing/>
    </w:pPr>
  </w:style>
  <w:style w:type="paragraph" w:styleId="NormalWeb">
    <w:name w:val="Normal (Web)"/>
    <w:basedOn w:val="Normal"/>
    <w:uiPriority w:val="99"/>
    <w:rsid w:val="00693F81"/>
    <w:pPr>
      <w:spacing w:before="100" w:beforeAutospacing="1" w:after="100" w:afterAutospacing="1" w:line="240" w:lineRule="auto"/>
    </w:pPr>
    <w:rPr>
      <w:rFonts w:ascii="Times New Roman" w:eastAsia="Calibri" w:hAnsi="Times New Roman"/>
      <w:sz w:val="24"/>
      <w:szCs w:val="24"/>
      <w:lang w:eastAsia="lv-LV"/>
    </w:rPr>
  </w:style>
  <w:style w:type="character" w:styleId="Hyperlink">
    <w:name w:val="Hyperlink"/>
    <w:basedOn w:val="DefaultParagraphFont"/>
    <w:uiPriority w:val="99"/>
    <w:semiHidden/>
    <w:rsid w:val="00693F81"/>
    <w:rPr>
      <w:rFonts w:cs="Times New Roman"/>
      <w:color w:val="0000FF"/>
      <w:u w:val="single"/>
    </w:rPr>
  </w:style>
  <w:style w:type="character" w:styleId="Strong">
    <w:name w:val="Strong"/>
    <w:basedOn w:val="DefaultParagraphFont"/>
    <w:uiPriority w:val="99"/>
    <w:qFormat/>
    <w:rsid w:val="00693F81"/>
    <w:rPr>
      <w:rFonts w:cs="Times New Roman"/>
      <w:b/>
      <w:bCs/>
    </w:rPr>
  </w:style>
  <w:style w:type="paragraph" w:styleId="Header">
    <w:name w:val="header"/>
    <w:basedOn w:val="Normal"/>
    <w:link w:val="HeaderChar"/>
    <w:uiPriority w:val="99"/>
    <w:semiHidden/>
    <w:rsid w:val="000E00F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0E00FF"/>
    <w:rPr>
      <w:rFonts w:cs="Times New Roman"/>
    </w:rPr>
  </w:style>
  <w:style w:type="paragraph" w:styleId="Footer">
    <w:name w:val="footer"/>
    <w:basedOn w:val="Normal"/>
    <w:link w:val="FooterChar"/>
    <w:uiPriority w:val="99"/>
    <w:rsid w:val="000E00FF"/>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0E00FF"/>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hyperlink" Target="http://cdn.apps.lv/www.boot.lv/wp-content/uploads/2011/03/Skype-booth." TargetMode="External"/><Relationship Id="rId21" Type="http://schemas.openxmlformats.org/officeDocument/2006/relationships/image" Target="media/image15.jpeg"/><Relationship Id="rId34" Type="http://schemas.openxmlformats.org/officeDocument/2006/relationships/image" Target="media/image24.wmf"/><Relationship Id="rId42" Type="http://schemas.openxmlformats.org/officeDocument/2006/relationships/footer" Target="footer1.xml"/><Relationship Id="rId47" Type="http://schemas.openxmlformats.org/officeDocument/2006/relationships/hyperlink" Target="http://lv.wikipedia.org/wiki/Telegr%C4%81fs" TargetMode="External"/><Relationship Id="rId50" Type="http://schemas.openxmlformats.org/officeDocument/2006/relationships/hyperlink" Target="http://lv.wikipedia.org/wiki/Observatorija" TargetMode="External"/><Relationship Id="rId55" Type="http://schemas.openxmlformats.org/officeDocument/2006/relationships/hyperlink" Target="http://lv.wikipedia.org/wiki/Aleksandrija" TargetMode="External"/><Relationship Id="rId63" Type="http://schemas.openxmlformats.org/officeDocument/2006/relationships/hyperlink" Target="http://lv.wikipedia.org/wiki/V%C4%93rmahts" TargetMode="External"/><Relationship Id="rId68" Type="http://schemas.openxmlformats.org/officeDocument/2006/relationships/hyperlink" Target="http://lv.wikipedia.org/wiki/1875" TargetMode="External"/><Relationship Id="rId76" Type="http://schemas.openxmlformats.org/officeDocument/2006/relationships/hyperlink" Target="http://lv.wikipedia.org/w/index.php?title=Telegr%C4%81fs&amp;action=edit&amp;redlink=1" TargetMode="External"/><Relationship Id="rId84" Type="http://schemas.openxmlformats.org/officeDocument/2006/relationships/package" Target="embeddings/Microsoft_Office_Word_Document1.docx"/><Relationship Id="rId7" Type="http://schemas.openxmlformats.org/officeDocument/2006/relationships/image" Target="media/image1.jpeg"/><Relationship Id="rId71" Type="http://schemas.openxmlformats.org/officeDocument/2006/relationships/hyperlink" Target="http://lv.wikipedia.org/wiki/1877"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hyperlink" Target="http://www.google.lv/imgres?q=telephone&amp;hl=lv&amp;biw=1280&amp;bih=834&amp;tbm=isch&amp;tbnid=Ab2YZl8KtCRz9M:&amp;imgrefurl=http://www.sparkmuseum.com/TELEPHONE.HTM&amp;docid=Xdpnefd0cT-96M&amp;imgurl=http://www.sparkmuseum.com/images/Telephone/Candlestick-pay-telephone.jpg&amp;w=388&amp;h=450&amp;ei=L7HpTpk2g5I6vpqcowg&amp;zoo" TargetMode="External"/><Relationship Id="rId40" Type="http://schemas.openxmlformats.org/officeDocument/2006/relationships/image" Target="media/image27.jpeg"/><Relationship Id="rId45" Type="http://schemas.openxmlformats.org/officeDocument/2006/relationships/hyperlink" Target="http://lv.wikipedia.org/wiki/Spogulis" TargetMode="External"/><Relationship Id="rId53" Type="http://schemas.openxmlformats.org/officeDocument/2006/relationships/hyperlink" Target="http://lv.wikipedia.org/wiki/M%C4%93ness" TargetMode="External"/><Relationship Id="rId58" Type="http://schemas.openxmlformats.org/officeDocument/2006/relationships/hyperlink" Target="http://lv.wikipedia.org/wiki/Septi%C5%86i_pasaules_br%C4%ABnumi" TargetMode="External"/><Relationship Id="rId66" Type="http://schemas.openxmlformats.org/officeDocument/2006/relationships/hyperlink" Target="http://lv.wikipedia.org/wiki/Francija" TargetMode="External"/><Relationship Id="rId74" Type="http://schemas.openxmlformats.org/officeDocument/2006/relationships/hyperlink" Target="http://lv.wikipedia.org/w/index.php?title=Boston_Globe&amp;action=edit&amp;redlink=1" TargetMode="External"/><Relationship Id="rId79" Type="http://schemas.openxmlformats.org/officeDocument/2006/relationships/image" Target="media/image31.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lv.wikipedia.org/wiki/Otrais_pasaules_kar%C5%A1" TargetMode="External"/><Relationship Id="rId82" Type="http://schemas.openxmlformats.org/officeDocument/2006/relationships/hyperlink" Target="http://www.redzigaismu.lv/lat/gaisma-tumsa/nr32009/braila-mantojums/"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google.lv/imgres?q=enigma&amp;hl=lv&amp;biw=1280&amp;bih=834&amp;tbm=isch&amp;tbnid=NsNnP8gpxGlcvM:&amp;imgrefurl=http://www.ilord.com/enigma.html&amp;docid=yNKLj9Ka-etpLM&amp;imgurl=http://www.ilord.com/images/enigma/enigma-full-804.jpg&amp;w=804&amp;h=1832&amp;ei=LMLoTv8Ciek5gOLYqwk&amp;zoo" TargetMode="External"/><Relationship Id="rId30" Type="http://schemas.openxmlformats.org/officeDocument/2006/relationships/image" Target="media/image21.jpeg"/><Relationship Id="rId35" Type="http://schemas.openxmlformats.org/officeDocument/2006/relationships/hyperlink" Target="http://www.google.lv/imgres?q=ancient+marathon+runner&amp;hl=lv&amp;sa=X&amp;biw=1280&amp;bih=834&amp;tbm=isch&amp;prmd=imvns&amp;tbnid=PjaKbnUINon22M:&amp;imgrefurl=http://m.ocregister.com/entertainment/marathon-328089-died-running.html?pic=2&amp;docid=AQtY-wAhbuc2NM&amp;imgurl=http://images.onset.freedom.com/ocregister/gallery/lv14rc-b78880967z.120111121125036000gh513li59.1.jpg&amp;w=560&amp;h=420&amp;ei=07DpTvycD4KdOsychasI&amp;zoom=1&amp;iact=rc&amp;dur=281&amp;sig=114601067609510826166&amp;page=9&amp;tbnh=138&amp;tbnw=184&amp;start=188&amp;ndsp=24&amp;ved=1t:429,r:22,s:188&amp;tx=74&amp;ty" TargetMode="External"/><Relationship Id="rId43" Type="http://schemas.openxmlformats.org/officeDocument/2006/relationships/hyperlink" Target="http://lv.wikipedia.org/wiki/Saule" TargetMode="External"/><Relationship Id="rId48" Type="http://schemas.openxmlformats.org/officeDocument/2006/relationships/hyperlink" Target="http://lv.wikipedia.org/w/index.php?title=Par%C4%ABzes_observatorija&amp;action=edit&amp;redlink=1" TargetMode="External"/><Relationship Id="rId56" Type="http://schemas.openxmlformats.org/officeDocument/2006/relationships/hyperlink" Target="http://lv.wikipedia.org/wiki/%C4%92%C4%A3ipte" TargetMode="External"/><Relationship Id="rId64" Type="http://schemas.openxmlformats.org/officeDocument/2006/relationships/hyperlink" Target="http://lv.wikipedia.org/wiki/Marians_Rejevskis" TargetMode="External"/><Relationship Id="rId69" Type="http://schemas.openxmlformats.org/officeDocument/2006/relationships/hyperlink" Target="http://lv.wikipedia.org/wiki/1876._gads" TargetMode="External"/><Relationship Id="rId77" Type="http://schemas.openxmlformats.org/officeDocument/2006/relationships/image" Target="media/image29.jpeg"/><Relationship Id="rId8" Type="http://schemas.openxmlformats.org/officeDocument/2006/relationships/image" Target="media/image2.jpeg"/><Relationship Id="rId51" Type="http://schemas.openxmlformats.org/officeDocument/2006/relationships/hyperlink" Target="http://lv.wikipedia.org/wiki/19._gadsimts" TargetMode="External"/><Relationship Id="rId72" Type="http://schemas.openxmlformats.org/officeDocument/2006/relationships/hyperlink" Target="http://lv.wikipedia.org/w/index.php?title=Salema_(Masa%C4%8D%C5%ABsetsa)&amp;action=edit&amp;redlink=1" TargetMode="External"/><Relationship Id="rId80" Type="http://schemas.openxmlformats.org/officeDocument/2006/relationships/hyperlink" Target="http://www.extension.org/pages/26930/dance-language-of-the-honey-bee" TargetMode="External"/><Relationship Id="rId85"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google.lv/imgres?q=kara+su%C5%86i&amp;hl=lv&amp;biw=1280&amp;bih=834&amp;tbm=isch&amp;tbnid=mW5QWTqo27IpLM:&amp;imgrefurl=http://www.petnet.lv/wardogs/?006.html&amp;docid=sPAabPGNB61dvM&amp;imgurl=http://www.petnet.lv/wardogs/images/006/03.gif&amp;w=379&amp;h=331&amp;ei=psHoToC7GIbpOZX9_dEK&amp;zoo" TargetMode="External"/><Relationship Id="rId33" Type="http://schemas.openxmlformats.org/officeDocument/2006/relationships/image" Target="media/image23.wmf"/><Relationship Id="rId38" Type="http://schemas.openxmlformats.org/officeDocument/2006/relationships/image" Target="media/image26.jpeg"/><Relationship Id="rId46" Type="http://schemas.openxmlformats.org/officeDocument/2006/relationships/hyperlink" Target="http://lv.wikipedia.org/wiki/1778" TargetMode="External"/><Relationship Id="rId59" Type="http://schemas.openxmlformats.org/officeDocument/2006/relationships/hyperlink" Target="http://lv.wikipedia.org/w/index.php?title=%C5%A0ifr%C4%93%C5%A1ana&amp;action=edit&amp;redlink=1" TargetMode="External"/><Relationship Id="rId67" Type="http://schemas.openxmlformats.org/officeDocument/2006/relationships/hyperlink" Target="http://lv.wikipedia.org/wiki/Aleksandrs_Greiems_Bells" TargetMode="External"/><Relationship Id="rId20" Type="http://schemas.openxmlformats.org/officeDocument/2006/relationships/image" Target="media/image14.jpeg"/><Relationship Id="rId41" Type="http://schemas.openxmlformats.org/officeDocument/2006/relationships/image" Target="media/image28.png"/><Relationship Id="rId54" Type="http://schemas.openxmlformats.org/officeDocument/2006/relationships/hyperlink" Target="http://lv.wikipedia.org/w/index.php?title=Lampa&amp;action=edit&amp;redlink=1" TargetMode="External"/><Relationship Id="rId62" Type="http://schemas.openxmlformats.org/officeDocument/2006/relationships/hyperlink" Target="http://lv.wikipedia.org/wiki/Nacistisk%C4%81_V%C4%81cija" TargetMode="External"/><Relationship Id="rId70" Type="http://schemas.openxmlformats.org/officeDocument/2006/relationships/hyperlink" Target="http://lv.wikipedia.org/wiki/10._marts" TargetMode="External"/><Relationship Id="rId75" Type="http://schemas.openxmlformats.org/officeDocument/2006/relationships/hyperlink" Target="http://lv.wikipedia.org/w/index.php?title=Semjuels_Morze&amp;action=edit&amp;redlink=1" TargetMode="External"/><Relationship Id="rId83" Type="http://schemas.openxmlformats.org/officeDocument/2006/relationships/image" Target="media/image33.emf"/><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www.google.lv/imgres?q=pasta+balo%C5%BEi&amp;hl=lv&amp;sa=X&amp;biw=1280&amp;bih=834&amp;tbm=isch&amp;prmd=imvns&amp;tbnid=ZUqIbDND-tQlsM:&amp;imgrefurl=http://www.murmulis.lv/2011/12/ka-tad-izskatisies-pie-mums-uzstaditie-fotoradari/fotoradars-5/&amp;docid=bYrF658nzNf6kM&amp;imgurl=http://www.murmulis.lv/wp-content/uploads/2011/12/Fotoradars-5.jpg&amp;w=400&amp;h=377&amp;ei=a8HoTu-0IsWSOszf1cgK&amp;zoo" TargetMode="External"/><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hyperlink" Target="http://lv.wikipedia.org/w/index.php?title=Grini%C4%8Das_observatorija&amp;action=edit&amp;redlink=1" TargetMode="External"/><Relationship Id="rId57" Type="http://schemas.openxmlformats.org/officeDocument/2006/relationships/hyperlink" Target="http://lv.wikipedia.org/w/index.php?title=Ptolemajs_II&amp;action=edit&amp;redlink=1" TargetMode="External"/><Relationship Id="rId10" Type="http://schemas.openxmlformats.org/officeDocument/2006/relationships/image" Target="media/image4.jpeg"/><Relationship Id="rId31" Type="http://schemas.openxmlformats.org/officeDocument/2006/relationships/hyperlink" Target="javascript:PopupPic('/img/zinas/456_.jp" TargetMode="External"/><Relationship Id="rId44" Type="http://schemas.openxmlformats.org/officeDocument/2006/relationships/hyperlink" Target="http://lv.wikipedia.org/wiki/Gaisma" TargetMode="External"/><Relationship Id="rId52" Type="http://schemas.openxmlformats.org/officeDocument/2006/relationships/hyperlink" Target="http://lv.wikipedia.org/wiki/Kilometrs" TargetMode="External"/><Relationship Id="rId60" Type="http://schemas.openxmlformats.org/officeDocument/2006/relationships/hyperlink" Target="http://lv.wikipedia.org/wiki/20._gadsimts" TargetMode="External"/><Relationship Id="rId65" Type="http://schemas.openxmlformats.org/officeDocument/2006/relationships/hyperlink" Target="http://lv.wikipedia.org/wiki/Lielbrit%C4%81nija" TargetMode="External"/><Relationship Id="rId73" Type="http://schemas.openxmlformats.org/officeDocument/2006/relationships/hyperlink" Target="http://lv.wikipedia.org/wiki/Masa%C4%8D%C5%ABsetsa" TargetMode="External"/><Relationship Id="rId78" Type="http://schemas.openxmlformats.org/officeDocument/2006/relationships/image" Target="media/image30.png"/><Relationship Id="rId81" Type="http://schemas.openxmlformats.org/officeDocument/2006/relationships/image" Target="media/image32.jpeg"/><Relationship Id="rId86"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24501</Words>
  <Characters>13966</Characters>
  <Application>Microsoft Office Word</Application>
  <DocSecurity>0</DocSecurity>
  <Lines>116</Lines>
  <Paragraphs>76</Paragraphs>
  <ScaleCrop>false</ScaleCrop>
  <Company>RJV</Company>
  <LinksUpToDate>false</LinksUpToDate>
  <CharactersWithSpaces>38391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Eiropas Sociālā fonda projekta „Atbalsts izglītības pētījumiem”</dc:title>
  <dc:creator>RJV</dc:creator>
  <cp:lastModifiedBy>karine</cp:lastModifiedBy>
  <cp:revision>2</cp:revision>
  <cp:lastPrinted>2011-12-19T06:59:00Z</cp:lastPrinted>
  <dcterms:created xsi:type="dcterms:W3CDTF">2012-06-16T14:47:00Z</dcterms:created>
  <dcterms:modified xsi:type="dcterms:W3CDTF">2012-06-16T14:47:00Z</dcterms:modified>
</cp:coreProperties>
</file>