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atabula"/>
        <w:tblW w:w="10632" w:type="dxa"/>
        <w:tblInd w:w="-1168" w:type="dxa"/>
        <w:tblLook w:val="0000" w:firstRow="0" w:lastRow="0" w:firstColumn="0" w:lastColumn="0" w:noHBand="0" w:noVBand="0"/>
      </w:tblPr>
      <w:tblGrid>
        <w:gridCol w:w="8910"/>
        <w:gridCol w:w="1722"/>
      </w:tblGrid>
      <w:tr w:rsidR="00713721" w:rsidTr="00713721">
        <w:trPr>
          <w:trHeight w:val="285"/>
        </w:trPr>
        <w:tc>
          <w:tcPr>
            <w:tcW w:w="8910" w:type="dxa"/>
          </w:tcPr>
          <w:p w:rsidR="00713721" w:rsidRPr="00D51189" w:rsidRDefault="00713721" w:rsidP="00D5118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51189">
              <w:rPr>
                <w:rFonts w:ascii="Times New Roman" w:hAnsi="Times New Roman" w:cs="Times New Roman"/>
                <w:b/>
                <w:i/>
                <w:sz w:val="24"/>
              </w:rPr>
              <w:t>Skolēnam sasniedzamais rezultāts</w:t>
            </w:r>
          </w:p>
        </w:tc>
        <w:tc>
          <w:tcPr>
            <w:tcW w:w="1722" w:type="dxa"/>
          </w:tcPr>
          <w:p w:rsidR="00713721" w:rsidRPr="00D51189" w:rsidRDefault="00713721" w:rsidP="0071372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Vai es to sasniedzu?</w:t>
            </w:r>
            <w:bookmarkStart w:id="0" w:name="_GoBack"/>
            <w:bookmarkEnd w:id="0"/>
          </w:p>
        </w:tc>
      </w:tr>
      <w:tr w:rsidR="00713721" w:rsidTr="00713721">
        <w:trPr>
          <w:trHeight w:val="475"/>
        </w:trPr>
        <w:tc>
          <w:tcPr>
            <w:tcW w:w="8910" w:type="dxa"/>
          </w:tcPr>
          <w:p w:rsidR="00713721" w:rsidRPr="00D51189" w:rsidRDefault="00713721" w:rsidP="00D51189">
            <w:pPr>
              <w:rPr>
                <w:rFonts w:ascii="Times New Roman" w:hAnsi="Times New Roman" w:cs="Times New Roman"/>
                <w:sz w:val="24"/>
              </w:rPr>
            </w:pPr>
            <w:r w:rsidRPr="00D51189">
              <w:rPr>
                <w:rFonts w:ascii="Times New Roman" w:hAnsi="Times New Roman" w:cs="Times New Roman"/>
                <w:sz w:val="24"/>
              </w:rPr>
              <w:t xml:space="preserve">Es zinu cilvēka orgānu sistēmas. </w:t>
            </w:r>
          </w:p>
          <w:p w:rsidR="00713721" w:rsidRPr="00D51189" w:rsidRDefault="00713721" w:rsidP="00D51189">
            <w:pPr>
              <w:rPr>
                <w:sz w:val="24"/>
              </w:rPr>
            </w:pPr>
          </w:p>
        </w:tc>
        <w:tc>
          <w:tcPr>
            <w:tcW w:w="1722" w:type="dxa"/>
          </w:tcPr>
          <w:p w:rsidR="00713721" w:rsidRDefault="00713721">
            <w:pPr>
              <w:rPr>
                <w:sz w:val="24"/>
              </w:rPr>
            </w:pPr>
          </w:p>
          <w:p w:rsidR="00713721" w:rsidRPr="00D51189" w:rsidRDefault="00713721" w:rsidP="00713721">
            <w:pPr>
              <w:rPr>
                <w:sz w:val="24"/>
              </w:rPr>
            </w:pPr>
          </w:p>
        </w:tc>
      </w:tr>
      <w:tr w:rsidR="00713721" w:rsidTr="00713721">
        <w:trPr>
          <w:trHeight w:val="420"/>
        </w:trPr>
        <w:tc>
          <w:tcPr>
            <w:tcW w:w="8910" w:type="dxa"/>
          </w:tcPr>
          <w:p w:rsidR="00713721" w:rsidRPr="00D51189" w:rsidRDefault="00713721" w:rsidP="00D51189">
            <w:pPr>
              <w:rPr>
                <w:rFonts w:ascii="Times New Roman" w:hAnsi="Times New Roman" w:cs="Times New Roman"/>
                <w:sz w:val="24"/>
              </w:rPr>
            </w:pPr>
            <w:r w:rsidRPr="00D51189">
              <w:rPr>
                <w:rFonts w:ascii="Times New Roman" w:hAnsi="Times New Roman" w:cs="Times New Roman"/>
                <w:sz w:val="24"/>
              </w:rPr>
              <w:t>Es varu paskaidrot, kā cilvēks redz.</w:t>
            </w:r>
          </w:p>
          <w:p w:rsidR="00713721" w:rsidRPr="00D51189" w:rsidRDefault="00713721" w:rsidP="00D511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2" w:type="dxa"/>
          </w:tcPr>
          <w:p w:rsidR="00713721" w:rsidRDefault="00713721">
            <w:pPr>
              <w:rPr>
                <w:rFonts w:ascii="Times New Roman" w:hAnsi="Times New Roman" w:cs="Times New Roman"/>
                <w:sz w:val="24"/>
              </w:rPr>
            </w:pPr>
          </w:p>
          <w:p w:rsidR="00713721" w:rsidRPr="00D51189" w:rsidRDefault="00713721" w:rsidP="007137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3721" w:rsidTr="00713721">
        <w:trPr>
          <w:trHeight w:val="480"/>
        </w:trPr>
        <w:tc>
          <w:tcPr>
            <w:tcW w:w="8910" w:type="dxa"/>
          </w:tcPr>
          <w:p w:rsidR="00713721" w:rsidRPr="00D51189" w:rsidRDefault="00713721" w:rsidP="00D51189">
            <w:pPr>
              <w:rPr>
                <w:rFonts w:ascii="Times New Roman" w:hAnsi="Times New Roman" w:cs="Times New Roman"/>
                <w:sz w:val="24"/>
              </w:rPr>
            </w:pPr>
            <w:r w:rsidRPr="00D51189">
              <w:rPr>
                <w:rFonts w:ascii="Times New Roman" w:hAnsi="Times New Roman" w:cs="Times New Roman"/>
                <w:sz w:val="24"/>
              </w:rPr>
              <w:t>Es varu paskaidrot vides nozīmi skaņas izplatībā.</w:t>
            </w:r>
          </w:p>
          <w:p w:rsidR="00713721" w:rsidRPr="00D51189" w:rsidRDefault="00713721" w:rsidP="00D511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2" w:type="dxa"/>
          </w:tcPr>
          <w:p w:rsidR="00713721" w:rsidRDefault="00713721">
            <w:pPr>
              <w:rPr>
                <w:rFonts w:ascii="Times New Roman" w:hAnsi="Times New Roman" w:cs="Times New Roman"/>
                <w:sz w:val="24"/>
              </w:rPr>
            </w:pPr>
          </w:p>
          <w:p w:rsidR="00713721" w:rsidRPr="00D51189" w:rsidRDefault="00713721" w:rsidP="007137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3721" w:rsidTr="00713721">
        <w:trPr>
          <w:trHeight w:val="510"/>
        </w:trPr>
        <w:tc>
          <w:tcPr>
            <w:tcW w:w="8910" w:type="dxa"/>
          </w:tcPr>
          <w:p w:rsidR="00713721" w:rsidRPr="00D51189" w:rsidRDefault="00713721" w:rsidP="00D51189">
            <w:pPr>
              <w:rPr>
                <w:rFonts w:ascii="Times New Roman" w:hAnsi="Times New Roman" w:cs="Times New Roman"/>
                <w:sz w:val="24"/>
              </w:rPr>
            </w:pPr>
            <w:r w:rsidRPr="00D51189">
              <w:rPr>
                <w:rFonts w:ascii="Times New Roman" w:hAnsi="Times New Roman" w:cs="Times New Roman"/>
                <w:sz w:val="24"/>
              </w:rPr>
              <w:t>Es varu paskaidrot, kā cilvēks dzird.</w:t>
            </w:r>
          </w:p>
          <w:p w:rsidR="00713721" w:rsidRPr="00D51189" w:rsidRDefault="00713721" w:rsidP="00D511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2" w:type="dxa"/>
          </w:tcPr>
          <w:p w:rsidR="00713721" w:rsidRDefault="00713721">
            <w:pPr>
              <w:rPr>
                <w:rFonts w:ascii="Times New Roman" w:hAnsi="Times New Roman" w:cs="Times New Roman"/>
                <w:sz w:val="24"/>
              </w:rPr>
            </w:pPr>
          </w:p>
          <w:p w:rsidR="00713721" w:rsidRPr="00D51189" w:rsidRDefault="00713721" w:rsidP="007137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3721" w:rsidTr="00713721">
        <w:trPr>
          <w:trHeight w:val="525"/>
        </w:trPr>
        <w:tc>
          <w:tcPr>
            <w:tcW w:w="8910" w:type="dxa"/>
          </w:tcPr>
          <w:p w:rsidR="00713721" w:rsidRPr="00D51189" w:rsidRDefault="00713721" w:rsidP="00D51189">
            <w:pPr>
              <w:rPr>
                <w:rFonts w:ascii="Times New Roman" w:hAnsi="Times New Roman" w:cs="Times New Roman"/>
                <w:sz w:val="24"/>
              </w:rPr>
            </w:pPr>
            <w:r w:rsidRPr="00D51189">
              <w:rPr>
                <w:rFonts w:ascii="Times New Roman" w:hAnsi="Times New Roman" w:cs="Times New Roman"/>
                <w:sz w:val="24"/>
              </w:rPr>
              <w:t>Es zinu profesijas, kas saistītas ar gaismu un skaņu.</w:t>
            </w:r>
          </w:p>
          <w:p w:rsidR="00713721" w:rsidRPr="00D51189" w:rsidRDefault="00713721" w:rsidP="00D511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2" w:type="dxa"/>
          </w:tcPr>
          <w:p w:rsidR="00713721" w:rsidRDefault="00713721">
            <w:pPr>
              <w:rPr>
                <w:rFonts w:ascii="Times New Roman" w:hAnsi="Times New Roman" w:cs="Times New Roman"/>
                <w:sz w:val="24"/>
              </w:rPr>
            </w:pPr>
          </w:p>
          <w:p w:rsidR="00713721" w:rsidRPr="00D51189" w:rsidRDefault="00713721" w:rsidP="007137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3721" w:rsidTr="00713721">
        <w:trPr>
          <w:trHeight w:val="555"/>
        </w:trPr>
        <w:tc>
          <w:tcPr>
            <w:tcW w:w="8910" w:type="dxa"/>
          </w:tcPr>
          <w:p w:rsidR="00713721" w:rsidRPr="00D51189" w:rsidRDefault="00713721" w:rsidP="00D51189">
            <w:pPr>
              <w:rPr>
                <w:rFonts w:ascii="Times New Roman" w:hAnsi="Times New Roman" w:cs="Times New Roman"/>
                <w:sz w:val="24"/>
              </w:rPr>
            </w:pPr>
            <w:r w:rsidRPr="00D51189">
              <w:rPr>
                <w:rFonts w:ascii="Times New Roman" w:hAnsi="Times New Roman" w:cs="Times New Roman"/>
                <w:sz w:val="24"/>
              </w:rPr>
              <w:t>Es varu paskaidrot dzīvības uzturēšanas nosacījumus.</w:t>
            </w:r>
          </w:p>
          <w:p w:rsidR="00713721" w:rsidRPr="00D51189" w:rsidRDefault="00713721" w:rsidP="00D511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2" w:type="dxa"/>
          </w:tcPr>
          <w:p w:rsidR="00713721" w:rsidRDefault="00713721">
            <w:pPr>
              <w:rPr>
                <w:rFonts w:ascii="Times New Roman" w:hAnsi="Times New Roman" w:cs="Times New Roman"/>
                <w:sz w:val="24"/>
              </w:rPr>
            </w:pPr>
          </w:p>
          <w:p w:rsidR="00713721" w:rsidRPr="00D51189" w:rsidRDefault="00713721" w:rsidP="007137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3721" w:rsidTr="00713721">
        <w:trPr>
          <w:trHeight w:val="540"/>
        </w:trPr>
        <w:tc>
          <w:tcPr>
            <w:tcW w:w="8910" w:type="dxa"/>
          </w:tcPr>
          <w:p w:rsidR="00713721" w:rsidRPr="00D51189" w:rsidRDefault="00713721" w:rsidP="00D51189">
            <w:pPr>
              <w:rPr>
                <w:rFonts w:ascii="Times New Roman" w:hAnsi="Times New Roman" w:cs="Times New Roman"/>
                <w:sz w:val="24"/>
              </w:rPr>
            </w:pPr>
            <w:r w:rsidRPr="00D51189">
              <w:rPr>
                <w:rFonts w:ascii="Times New Roman" w:hAnsi="Times New Roman" w:cs="Times New Roman"/>
                <w:sz w:val="24"/>
              </w:rPr>
              <w:t>Es varu nosaukt kādas ir galvenās dzīvības pazīmes.</w:t>
            </w:r>
          </w:p>
          <w:p w:rsidR="00713721" w:rsidRPr="00D51189" w:rsidRDefault="00713721" w:rsidP="00D511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2" w:type="dxa"/>
          </w:tcPr>
          <w:p w:rsidR="00713721" w:rsidRDefault="00713721">
            <w:pPr>
              <w:rPr>
                <w:rFonts w:ascii="Times New Roman" w:hAnsi="Times New Roman" w:cs="Times New Roman"/>
                <w:sz w:val="24"/>
              </w:rPr>
            </w:pPr>
          </w:p>
          <w:p w:rsidR="00713721" w:rsidRPr="00D51189" w:rsidRDefault="00713721" w:rsidP="007137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3721" w:rsidTr="00713721">
        <w:trPr>
          <w:trHeight w:val="570"/>
        </w:trPr>
        <w:tc>
          <w:tcPr>
            <w:tcW w:w="8910" w:type="dxa"/>
          </w:tcPr>
          <w:p w:rsidR="00713721" w:rsidRPr="00D51189" w:rsidRDefault="00713721" w:rsidP="00D51189">
            <w:pPr>
              <w:rPr>
                <w:rFonts w:ascii="Times New Roman" w:hAnsi="Times New Roman" w:cs="Times New Roman"/>
                <w:sz w:val="24"/>
              </w:rPr>
            </w:pPr>
            <w:r w:rsidRPr="00D51189">
              <w:rPr>
                <w:rFonts w:ascii="Times New Roman" w:hAnsi="Times New Roman" w:cs="Times New Roman"/>
                <w:sz w:val="24"/>
              </w:rPr>
              <w:t>Es varu paskaidrot gaisa, ūdens un uztura nozīmi cilvēka attīstībā.</w:t>
            </w:r>
          </w:p>
          <w:p w:rsidR="00713721" w:rsidRPr="00D51189" w:rsidRDefault="00713721" w:rsidP="00D511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2" w:type="dxa"/>
          </w:tcPr>
          <w:p w:rsidR="00713721" w:rsidRDefault="00713721">
            <w:pPr>
              <w:rPr>
                <w:rFonts w:ascii="Times New Roman" w:hAnsi="Times New Roman" w:cs="Times New Roman"/>
                <w:sz w:val="24"/>
              </w:rPr>
            </w:pPr>
          </w:p>
          <w:p w:rsidR="00713721" w:rsidRPr="00D51189" w:rsidRDefault="00713721" w:rsidP="007137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3721" w:rsidTr="00713721">
        <w:trPr>
          <w:trHeight w:val="555"/>
        </w:trPr>
        <w:tc>
          <w:tcPr>
            <w:tcW w:w="8910" w:type="dxa"/>
          </w:tcPr>
          <w:p w:rsidR="00713721" w:rsidRPr="00D51189" w:rsidRDefault="00713721" w:rsidP="00D51189">
            <w:pPr>
              <w:rPr>
                <w:rFonts w:ascii="Times New Roman" w:hAnsi="Times New Roman" w:cs="Times New Roman"/>
                <w:sz w:val="24"/>
              </w:rPr>
            </w:pPr>
            <w:r w:rsidRPr="00D51189">
              <w:rPr>
                <w:rFonts w:ascii="Times New Roman" w:hAnsi="Times New Roman" w:cs="Times New Roman"/>
                <w:sz w:val="24"/>
              </w:rPr>
              <w:t xml:space="preserve">Es zinu starojuma (rentgenstarojuma, </w:t>
            </w:r>
            <w:proofErr w:type="spellStart"/>
            <w:r w:rsidRPr="00D51189">
              <w:rPr>
                <w:rFonts w:ascii="Times New Roman" w:hAnsi="Times New Roman" w:cs="Times New Roman"/>
                <w:sz w:val="24"/>
              </w:rPr>
              <w:t>ultraviolētā</w:t>
            </w:r>
            <w:proofErr w:type="spellEnd"/>
            <w:r w:rsidRPr="00D51189">
              <w:rPr>
                <w:rFonts w:ascii="Times New Roman" w:hAnsi="Times New Roman" w:cs="Times New Roman"/>
                <w:sz w:val="24"/>
              </w:rPr>
              <w:t xml:space="preserve"> un radioaktīvā starojuma) ietekmi uz cilvēka organismu.</w:t>
            </w:r>
          </w:p>
          <w:p w:rsidR="00713721" w:rsidRPr="00D51189" w:rsidRDefault="00713721" w:rsidP="00D511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2" w:type="dxa"/>
          </w:tcPr>
          <w:p w:rsidR="00713721" w:rsidRPr="00D51189" w:rsidRDefault="00713721" w:rsidP="00D511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3721" w:rsidTr="00713721">
        <w:trPr>
          <w:trHeight w:val="600"/>
        </w:trPr>
        <w:tc>
          <w:tcPr>
            <w:tcW w:w="8910" w:type="dxa"/>
          </w:tcPr>
          <w:p w:rsidR="00713721" w:rsidRPr="00D51189" w:rsidRDefault="00713721" w:rsidP="00D51189">
            <w:pPr>
              <w:rPr>
                <w:rFonts w:ascii="Times New Roman" w:hAnsi="Times New Roman" w:cs="Times New Roman"/>
                <w:sz w:val="24"/>
              </w:rPr>
            </w:pPr>
            <w:r w:rsidRPr="00D51189">
              <w:rPr>
                <w:rFonts w:ascii="Times New Roman" w:hAnsi="Times New Roman" w:cs="Times New Roman"/>
                <w:sz w:val="24"/>
              </w:rPr>
              <w:t>Es zinu, kur meklēt neatliekamo palīdzību traumas gadījumā.</w:t>
            </w:r>
          </w:p>
          <w:p w:rsidR="00713721" w:rsidRPr="00D51189" w:rsidRDefault="00713721" w:rsidP="00D511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2" w:type="dxa"/>
          </w:tcPr>
          <w:p w:rsidR="00713721" w:rsidRDefault="00713721">
            <w:pPr>
              <w:rPr>
                <w:rFonts w:ascii="Times New Roman" w:hAnsi="Times New Roman" w:cs="Times New Roman"/>
                <w:sz w:val="24"/>
              </w:rPr>
            </w:pPr>
          </w:p>
          <w:p w:rsidR="00713721" w:rsidRPr="00D51189" w:rsidRDefault="00713721" w:rsidP="007137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3721" w:rsidTr="00713721">
        <w:trPr>
          <w:trHeight w:val="780"/>
        </w:trPr>
        <w:tc>
          <w:tcPr>
            <w:tcW w:w="8910" w:type="dxa"/>
          </w:tcPr>
          <w:p w:rsidR="00713721" w:rsidRPr="00D51189" w:rsidRDefault="00713721" w:rsidP="00D51189">
            <w:pPr>
              <w:rPr>
                <w:rFonts w:ascii="Times New Roman" w:hAnsi="Times New Roman" w:cs="Times New Roman"/>
                <w:sz w:val="24"/>
              </w:rPr>
            </w:pPr>
            <w:r w:rsidRPr="00D51189">
              <w:rPr>
                <w:rFonts w:ascii="Times New Roman" w:hAnsi="Times New Roman" w:cs="Times New Roman"/>
                <w:sz w:val="24"/>
              </w:rPr>
              <w:t xml:space="preserve">Es pazīstu attēlos nervu sistēmu, asinsrites sistēmu, elpošanas sistēmu, gremošanas orgānu sistēmu, </w:t>
            </w:r>
            <w:proofErr w:type="spellStart"/>
            <w:r w:rsidRPr="00D51189">
              <w:rPr>
                <w:rFonts w:ascii="Times New Roman" w:hAnsi="Times New Roman" w:cs="Times New Roman"/>
                <w:sz w:val="24"/>
              </w:rPr>
              <w:t>izvadsistēmas</w:t>
            </w:r>
            <w:proofErr w:type="spellEnd"/>
            <w:r w:rsidRPr="00D5118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51189">
              <w:rPr>
                <w:rFonts w:ascii="Times New Roman" w:hAnsi="Times New Roman" w:cs="Times New Roman"/>
                <w:sz w:val="24"/>
              </w:rPr>
              <w:t>dzimumsistēmu</w:t>
            </w:r>
            <w:proofErr w:type="spellEnd"/>
            <w:r w:rsidRPr="00D51189">
              <w:rPr>
                <w:rFonts w:ascii="Times New Roman" w:hAnsi="Times New Roman" w:cs="Times New Roman"/>
                <w:sz w:val="24"/>
              </w:rPr>
              <w:t>, balsta un kustību orgānu sistēmu.</w:t>
            </w:r>
          </w:p>
          <w:p w:rsidR="00713721" w:rsidRPr="00D51189" w:rsidRDefault="00713721" w:rsidP="00D511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2" w:type="dxa"/>
          </w:tcPr>
          <w:p w:rsidR="00713721" w:rsidRPr="00D51189" w:rsidRDefault="00713721" w:rsidP="00D511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3721" w:rsidTr="00713721">
        <w:trPr>
          <w:trHeight w:val="585"/>
        </w:trPr>
        <w:tc>
          <w:tcPr>
            <w:tcW w:w="8910" w:type="dxa"/>
          </w:tcPr>
          <w:p w:rsidR="00713721" w:rsidRPr="00D51189" w:rsidRDefault="00713721" w:rsidP="00D51189">
            <w:pPr>
              <w:rPr>
                <w:rFonts w:ascii="Times New Roman" w:hAnsi="Times New Roman" w:cs="Times New Roman"/>
                <w:sz w:val="24"/>
              </w:rPr>
            </w:pPr>
            <w:r w:rsidRPr="00D51189">
              <w:rPr>
                <w:rFonts w:ascii="Times New Roman" w:hAnsi="Times New Roman" w:cs="Times New Roman"/>
                <w:sz w:val="24"/>
              </w:rPr>
              <w:t>Es varu atpazīt dažādus gaismas avotus.</w:t>
            </w:r>
          </w:p>
          <w:p w:rsidR="00713721" w:rsidRPr="00D51189" w:rsidRDefault="00713721" w:rsidP="00D511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2" w:type="dxa"/>
          </w:tcPr>
          <w:p w:rsidR="00713721" w:rsidRDefault="00713721">
            <w:pPr>
              <w:rPr>
                <w:rFonts w:ascii="Times New Roman" w:hAnsi="Times New Roman" w:cs="Times New Roman"/>
                <w:sz w:val="24"/>
              </w:rPr>
            </w:pPr>
          </w:p>
          <w:p w:rsidR="00713721" w:rsidRPr="00D51189" w:rsidRDefault="00713721" w:rsidP="007137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3721" w:rsidTr="00713721">
        <w:trPr>
          <w:trHeight w:val="450"/>
        </w:trPr>
        <w:tc>
          <w:tcPr>
            <w:tcW w:w="8910" w:type="dxa"/>
          </w:tcPr>
          <w:p w:rsidR="00713721" w:rsidRPr="00D51189" w:rsidRDefault="00713721" w:rsidP="00D51189">
            <w:pPr>
              <w:rPr>
                <w:rFonts w:ascii="Times New Roman" w:hAnsi="Times New Roman" w:cs="Times New Roman"/>
                <w:sz w:val="24"/>
              </w:rPr>
            </w:pPr>
            <w:r w:rsidRPr="00D51189">
              <w:rPr>
                <w:rFonts w:ascii="Times New Roman" w:hAnsi="Times New Roman" w:cs="Times New Roman"/>
                <w:sz w:val="24"/>
              </w:rPr>
              <w:t>Es protu pētīt  skaņas izplatīšanos cauri dažādiem šķēršļiem.</w:t>
            </w:r>
          </w:p>
          <w:p w:rsidR="00713721" w:rsidRPr="00D51189" w:rsidRDefault="00713721" w:rsidP="00D511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2" w:type="dxa"/>
          </w:tcPr>
          <w:p w:rsidR="00713721" w:rsidRDefault="00713721">
            <w:pPr>
              <w:rPr>
                <w:rFonts w:ascii="Times New Roman" w:hAnsi="Times New Roman" w:cs="Times New Roman"/>
                <w:sz w:val="24"/>
              </w:rPr>
            </w:pPr>
          </w:p>
          <w:p w:rsidR="00713721" w:rsidRPr="00D51189" w:rsidRDefault="00713721" w:rsidP="007137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3721" w:rsidTr="00713721">
        <w:trPr>
          <w:trHeight w:val="495"/>
        </w:trPr>
        <w:tc>
          <w:tcPr>
            <w:tcW w:w="8910" w:type="dxa"/>
          </w:tcPr>
          <w:p w:rsidR="00713721" w:rsidRPr="00D51189" w:rsidRDefault="00713721" w:rsidP="00D51189">
            <w:pPr>
              <w:rPr>
                <w:rFonts w:ascii="Times New Roman" w:hAnsi="Times New Roman" w:cs="Times New Roman"/>
                <w:sz w:val="24"/>
              </w:rPr>
            </w:pPr>
            <w:r w:rsidRPr="00D51189">
              <w:rPr>
                <w:rFonts w:ascii="Times New Roman" w:hAnsi="Times New Roman" w:cs="Times New Roman"/>
                <w:sz w:val="24"/>
              </w:rPr>
              <w:t>Es protu pētīt  skaņas dzirdamību dažādā attālumā.</w:t>
            </w:r>
          </w:p>
          <w:p w:rsidR="00713721" w:rsidRPr="00D51189" w:rsidRDefault="00713721" w:rsidP="00D511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2" w:type="dxa"/>
          </w:tcPr>
          <w:p w:rsidR="00713721" w:rsidRDefault="00713721">
            <w:pPr>
              <w:rPr>
                <w:rFonts w:ascii="Times New Roman" w:hAnsi="Times New Roman" w:cs="Times New Roman"/>
                <w:sz w:val="24"/>
              </w:rPr>
            </w:pPr>
          </w:p>
          <w:p w:rsidR="00713721" w:rsidRPr="00D51189" w:rsidRDefault="00713721" w:rsidP="007137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3721" w:rsidTr="00713721">
        <w:trPr>
          <w:trHeight w:val="480"/>
        </w:trPr>
        <w:tc>
          <w:tcPr>
            <w:tcW w:w="8910" w:type="dxa"/>
          </w:tcPr>
          <w:p w:rsidR="00713721" w:rsidRPr="00D51189" w:rsidRDefault="00713721" w:rsidP="00D51189">
            <w:pPr>
              <w:rPr>
                <w:rFonts w:ascii="Times New Roman" w:hAnsi="Times New Roman" w:cs="Times New Roman"/>
                <w:sz w:val="24"/>
              </w:rPr>
            </w:pPr>
            <w:r w:rsidRPr="00D51189">
              <w:rPr>
                <w:rFonts w:ascii="Times New Roman" w:hAnsi="Times New Roman" w:cs="Times New Roman"/>
                <w:sz w:val="24"/>
              </w:rPr>
              <w:t>Es zinu, kas kaitē redzei un dzirdei.</w:t>
            </w:r>
          </w:p>
          <w:p w:rsidR="00713721" w:rsidRPr="00D51189" w:rsidRDefault="00713721" w:rsidP="00D511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2" w:type="dxa"/>
          </w:tcPr>
          <w:p w:rsidR="00713721" w:rsidRDefault="00713721">
            <w:pPr>
              <w:rPr>
                <w:rFonts w:ascii="Times New Roman" w:hAnsi="Times New Roman" w:cs="Times New Roman"/>
                <w:sz w:val="24"/>
              </w:rPr>
            </w:pPr>
          </w:p>
          <w:p w:rsidR="00713721" w:rsidRPr="00D51189" w:rsidRDefault="00713721" w:rsidP="007137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3721" w:rsidTr="00713721">
        <w:trPr>
          <w:trHeight w:val="450"/>
        </w:trPr>
        <w:tc>
          <w:tcPr>
            <w:tcW w:w="8910" w:type="dxa"/>
          </w:tcPr>
          <w:p w:rsidR="00713721" w:rsidRPr="00D51189" w:rsidRDefault="00713721" w:rsidP="00D51189">
            <w:pPr>
              <w:rPr>
                <w:rFonts w:ascii="Times New Roman" w:hAnsi="Times New Roman" w:cs="Times New Roman"/>
                <w:sz w:val="24"/>
              </w:rPr>
            </w:pPr>
            <w:r w:rsidRPr="00D51189">
              <w:rPr>
                <w:rFonts w:ascii="Times New Roman" w:hAnsi="Times New Roman" w:cs="Times New Roman"/>
                <w:sz w:val="24"/>
              </w:rPr>
              <w:t>Es zinu, kā saglabāt redzi un dzirdi.</w:t>
            </w:r>
          </w:p>
          <w:p w:rsidR="00713721" w:rsidRPr="00D51189" w:rsidRDefault="00713721" w:rsidP="00D511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2" w:type="dxa"/>
          </w:tcPr>
          <w:p w:rsidR="00713721" w:rsidRDefault="00713721">
            <w:pPr>
              <w:rPr>
                <w:rFonts w:ascii="Times New Roman" w:hAnsi="Times New Roman" w:cs="Times New Roman"/>
                <w:sz w:val="24"/>
              </w:rPr>
            </w:pPr>
          </w:p>
          <w:p w:rsidR="00713721" w:rsidRPr="00D51189" w:rsidRDefault="00713721" w:rsidP="007137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3721" w:rsidTr="00713721">
        <w:trPr>
          <w:trHeight w:val="405"/>
        </w:trPr>
        <w:tc>
          <w:tcPr>
            <w:tcW w:w="8910" w:type="dxa"/>
          </w:tcPr>
          <w:p w:rsidR="00713721" w:rsidRPr="00D51189" w:rsidRDefault="00713721" w:rsidP="00D51189">
            <w:pPr>
              <w:rPr>
                <w:rFonts w:ascii="Times New Roman" w:hAnsi="Times New Roman" w:cs="Times New Roman"/>
                <w:sz w:val="24"/>
              </w:rPr>
            </w:pPr>
            <w:r w:rsidRPr="00D51189">
              <w:rPr>
                <w:rFonts w:ascii="Times New Roman" w:hAnsi="Times New Roman" w:cs="Times New Roman"/>
                <w:sz w:val="24"/>
              </w:rPr>
              <w:t>Es zinu briesmas, ko var radīt ilgstoša uzturēšanās saulē.</w:t>
            </w:r>
          </w:p>
          <w:p w:rsidR="00713721" w:rsidRPr="00D51189" w:rsidRDefault="00713721" w:rsidP="00D511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2" w:type="dxa"/>
          </w:tcPr>
          <w:p w:rsidR="00713721" w:rsidRDefault="00713721">
            <w:pPr>
              <w:rPr>
                <w:rFonts w:ascii="Times New Roman" w:hAnsi="Times New Roman" w:cs="Times New Roman"/>
                <w:sz w:val="24"/>
              </w:rPr>
            </w:pPr>
          </w:p>
          <w:p w:rsidR="00713721" w:rsidRPr="00D51189" w:rsidRDefault="00713721" w:rsidP="007137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3721" w:rsidTr="00713721">
        <w:trPr>
          <w:trHeight w:val="540"/>
        </w:trPr>
        <w:tc>
          <w:tcPr>
            <w:tcW w:w="8910" w:type="dxa"/>
          </w:tcPr>
          <w:p w:rsidR="00713721" w:rsidRPr="00D51189" w:rsidRDefault="00713721" w:rsidP="00D51189">
            <w:pPr>
              <w:rPr>
                <w:rFonts w:ascii="Times New Roman" w:hAnsi="Times New Roman" w:cs="Times New Roman"/>
                <w:sz w:val="24"/>
              </w:rPr>
            </w:pPr>
            <w:r w:rsidRPr="00D51189">
              <w:rPr>
                <w:rFonts w:ascii="Times New Roman" w:hAnsi="Times New Roman" w:cs="Times New Roman"/>
                <w:sz w:val="24"/>
              </w:rPr>
              <w:t>Es varu paskaidrot, kas ir saules dūriens.</w:t>
            </w:r>
          </w:p>
          <w:p w:rsidR="00713721" w:rsidRPr="00D51189" w:rsidRDefault="00713721" w:rsidP="00D511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2" w:type="dxa"/>
          </w:tcPr>
          <w:p w:rsidR="00713721" w:rsidRDefault="00713721">
            <w:pPr>
              <w:rPr>
                <w:rFonts w:ascii="Times New Roman" w:hAnsi="Times New Roman" w:cs="Times New Roman"/>
                <w:sz w:val="24"/>
              </w:rPr>
            </w:pPr>
          </w:p>
          <w:p w:rsidR="00713721" w:rsidRPr="00D51189" w:rsidRDefault="00713721" w:rsidP="007137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3721" w:rsidTr="00713721">
        <w:trPr>
          <w:trHeight w:val="1095"/>
        </w:trPr>
        <w:tc>
          <w:tcPr>
            <w:tcW w:w="8910" w:type="dxa"/>
            <w:tcBorders>
              <w:bottom w:val="single" w:sz="4" w:space="0" w:color="auto"/>
            </w:tcBorders>
          </w:tcPr>
          <w:p w:rsidR="00713721" w:rsidRPr="00D51189" w:rsidRDefault="00713721" w:rsidP="00D51189">
            <w:pPr>
              <w:rPr>
                <w:rFonts w:ascii="Times New Roman" w:hAnsi="Times New Roman" w:cs="Times New Roman"/>
                <w:sz w:val="24"/>
              </w:rPr>
            </w:pPr>
            <w:r w:rsidRPr="00D51189">
              <w:rPr>
                <w:rFonts w:ascii="Times New Roman" w:hAnsi="Times New Roman" w:cs="Times New Roman"/>
                <w:sz w:val="24"/>
              </w:rPr>
              <w:t xml:space="preserve">Es protu izvairīties no briesmām, ko var radīt ilgstoša uzturēšanās saulē. </w:t>
            </w:r>
          </w:p>
          <w:p w:rsidR="00713721" w:rsidRPr="00D51189" w:rsidRDefault="00713721" w:rsidP="00D511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713721" w:rsidRDefault="00713721">
            <w:pPr>
              <w:rPr>
                <w:rFonts w:ascii="Times New Roman" w:hAnsi="Times New Roman" w:cs="Times New Roman"/>
                <w:sz w:val="24"/>
              </w:rPr>
            </w:pPr>
          </w:p>
          <w:p w:rsidR="00713721" w:rsidRPr="00D51189" w:rsidRDefault="00713721" w:rsidP="007137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225BA" w:rsidRDefault="00C225BA"/>
    <w:sectPr w:rsidR="00C225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400C"/>
    <w:multiLevelType w:val="hybridMultilevel"/>
    <w:tmpl w:val="CA36FF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36D55"/>
    <w:multiLevelType w:val="hybridMultilevel"/>
    <w:tmpl w:val="CA36FF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54599"/>
    <w:multiLevelType w:val="hybridMultilevel"/>
    <w:tmpl w:val="CA36FF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A4A04"/>
    <w:multiLevelType w:val="hybridMultilevel"/>
    <w:tmpl w:val="CA36FF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F0B0F"/>
    <w:multiLevelType w:val="hybridMultilevel"/>
    <w:tmpl w:val="CA36FF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556F4"/>
    <w:multiLevelType w:val="hybridMultilevel"/>
    <w:tmpl w:val="CA36FF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31DFE"/>
    <w:multiLevelType w:val="hybridMultilevel"/>
    <w:tmpl w:val="CA36FF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94A03"/>
    <w:multiLevelType w:val="hybridMultilevel"/>
    <w:tmpl w:val="CA36FF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5424C"/>
    <w:multiLevelType w:val="hybridMultilevel"/>
    <w:tmpl w:val="CA36FF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80ABC"/>
    <w:multiLevelType w:val="hybridMultilevel"/>
    <w:tmpl w:val="CA36FF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C573C"/>
    <w:multiLevelType w:val="hybridMultilevel"/>
    <w:tmpl w:val="CA36FF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F019B"/>
    <w:multiLevelType w:val="hybridMultilevel"/>
    <w:tmpl w:val="CA36FF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73776"/>
    <w:multiLevelType w:val="hybridMultilevel"/>
    <w:tmpl w:val="CA36FF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2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89"/>
    <w:rsid w:val="00713721"/>
    <w:rsid w:val="00C225BA"/>
    <w:rsid w:val="00D5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5118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51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D51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5118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51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D51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Students</cp:lastModifiedBy>
  <cp:revision>2</cp:revision>
  <dcterms:created xsi:type="dcterms:W3CDTF">2013-01-28T06:58:00Z</dcterms:created>
  <dcterms:modified xsi:type="dcterms:W3CDTF">2013-01-28T06:58:00Z</dcterms:modified>
</cp:coreProperties>
</file>